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9EB" w:rsidRDefault="004109EB" w:rsidP="004109EB">
      <w:pPr>
        <w:pStyle w:val="Nagwek1"/>
      </w:pPr>
      <w:r>
        <w:t>Zamawiający:</w:t>
      </w:r>
    </w:p>
    <w:p w:rsidR="004109EB" w:rsidRDefault="004109EB" w:rsidP="004109EB">
      <w:pPr>
        <w:spacing w:line="360" w:lineRule="auto"/>
        <w:rPr>
          <w:sz w:val="22"/>
          <w:szCs w:val="22"/>
        </w:rPr>
      </w:pPr>
      <w:r>
        <w:rPr>
          <w:sz w:val="22"/>
          <w:szCs w:val="22"/>
        </w:rPr>
        <w:t>Żarski Dom Kultury</w:t>
      </w:r>
    </w:p>
    <w:p w:rsidR="004109EB" w:rsidRDefault="004109EB" w:rsidP="004109EB">
      <w:pPr>
        <w:spacing w:line="360" w:lineRule="auto"/>
        <w:rPr>
          <w:sz w:val="22"/>
          <w:szCs w:val="22"/>
        </w:rPr>
      </w:pPr>
      <w:r>
        <w:rPr>
          <w:sz w:val="22"/>
          <w:szCs w:val="22"/>
        </w:rPr>
        <w:t>Ul. Wrocławska 7</w:t>
      </w:r>
    </w:p>
    <w:p w:rsidR="004109EB" w:rsidRDefault="004109EB" w:rsidP="004109EB">
      <w:pPr>
        <w:spacing w:line="360" w:lineRule="auto"/>
        <w:rPr>
          <w:sz w:val="22"/>
          <w:szCs w:val="22"/>
        </w:rPr>
      </w:pPr>
      <w:r>
        <w:rPr>
          <w:sz w:val="22"/>
          <w:szCs w:val="22"/>
        </w:rPr>
        <w:t>68 - 200 Żary</w:t>
      </w:r>
    </w:p>
    <w:p w:rsidR="004109EB" w:rsidRDefault="004109EB" w:rsidP="004109EB">
      <w:pPr>
        <w:pStyle w:val="Nagwek1"/>
        <w:spacing w:line="360" w:lineRule="auto"/>
        <w:jc w:val="center"/>
        <w:rPr>
          <w:caps/>
          <w:sz w:val="32"/>
          <w:szCs w:val="32"/>
        </w:rPr>
      </w:pPr>
      <w:r>
        <w:rPr>
          <w:caps/>
          <w:sz w:val="32"/>
          <w:szCs w:val="32"/>
        </w:rPr>
        <w:t xml:space="preserve">Specyfikacja </w:t>
      </w:r>
    </w:p>
    <w:p w:rsidR="004109EB" w:rsidRDefault="004109EB" w:rsidP="004109EB">
      <w:pPr>
        <w:pStyle w:val="Nagwek1"/>
        <w:spacing w:line="360" w:lineRule="auto"/>
        <w:jc w:val="center"/>
        <w:rPr>
          <w:caps/>
          <w:sz w:val="32"/>
          <w:szCs w:val="32"/>
        </w:rPr>
      </w:pPr>
      <w:r>
        <w:rPr>
          <w:caps/>
          <w:sz w:val="32"/>
          <w:szCs w:val="32"/>
        </w:rPr>
        <w:t>Warunków Zamówienia (SWZ)</w:t>
      </w:r>
    </w:p>
    <w:p w:rsidR="004109EB" w:rsidRDefault="004109EB" w:rsidP="004109EB">
      <w:pPr>
        <w:pStyle w:val="Adres"/>
        <w:keepLines w:val="0"/>
        <w:spacing w:line="360" w:lineRule="auto"/>
        <w:rPr>
          <w:rFonts w:ascii="Times New Roman" w:hAnsi="Times New Roman" w:cs="Times New Roman"/>
          <w:b/>
          <w:bCs/>
          <w:sz w:val="22"/>
          <w:szCs w:val="22"/>
          <w:u w:val="single"/>
        </w:rPr>
      </w:pPr>
    </w:p>
    <w:p w:rsidR="004109EB" w:rsidRDefault="004109EB" w:rsidP="004109EB">
      <w:pPr>
        <w:pStyle w:val="Adres"/>
        <w:keepLines w:val="0"/>
        <w:spacing w:line="360" w:lineRule="auto"/>
        <w:rPr>
          <w:rFonts w:ascii="Times New Roman" w:hAnsi="Times New Roman" w:cs="Times New Roman"/>
          <w:b/>
          <w:bCs/>
          <w:sz w:val="22"/>
          <w:szCs w:val="22"/>
          <w:u w:val="single"/>
        </w:rPr>
      </w:pPr>
      <w:r>
        <w:rPr>
          <w:rFonts w:ascii="Times New Roman" w:hAnsi="Times New Roman" w:cs="Times New Roman"/>
          <w:b/>
          <w:bCs/>
          <w:sz w:val="22"/>
          <w:szCs w:val="22"/>
          <w:u w:val="single"/>
        </w:rPr>
        <w:t>Przedmiot zamówienia:</w:t>
      </w:r>
    </w:p>
    <w:p w:rsidR="004109EB" w:rsidRDefault="004109EB" w:rsidP="004109EB">
      <w:pPr>
        <w:pStyle w:val="Adres"/>
        <w:keepLines w:val="0"/>
        <w:spacing w:line="360" w:lineRule="auto"/>
        <w:rPr>
          <w:rFonts w:ascii="Times New Roman" w:hAnsi="Times New Roman" w:cs="Times New Roman"/>
          <w:b/>
          <w:bCs/>
          <w:sz w:val="8"/>
          <w:szCs w:val="8"/>
          <w:u w:val="single"/>
        </w:rPr>
      </w:pPr>
    </w:p>
    <w:p w:rsidR="004109EB" w:rsidRDefault="004109EB" w:rsidP="004109EB">
      <w:pPr>
        <w:spacing w:before="28" w:after="28"/>
        <w:jc w:val="center"/>
        <w:rPr>
          <w:b/>
          <w:bCs/>
          <w:sz w:val="28"/>
          <w:szCs w:val="28"/>
        </w:rPr>
      </w:pPr>
      <w:r>
        <w:rPr>
          <w:b/>
          <w:bCs/>
          <w:sz w:val="28"/>
          <w:szCs w:val="28"/>
        </w:rPr>
        <w:t>Dostawa oświetlenia scenicznego do Sali widowiskowej „LUNA” Żarskiego Domu Kultury przy ul. Okrzei 35 w Żarach</w:t>
      </w:r>
    </w:p>
    <w:p w:rsidR="004109EB" w:rsidRDefault="004109EB" w:rsidP="004109EB">
      <w:pPr>
        <w:spacing w:line="360" w:lineRule="auto"/>
        <w:rPr>
          <w:b/>
          <w:bCs/>
          <w:sz w:val="22"/>
          <w:szCs w:val="22"/>
          <w:u w:val="single"/>
        </w:rPr>
      </w:pPr>
    </w:p>
    <w:p w:rsidR="004109EB" w:rsidRDefault="004109EB" w:rsidP="004109EB">
      <w:pPr>
        <w:spacing w:line="360" w:lineRule="auto"/>
        <w:rPr>
          <w:b/>
          <w:bCs/>
          <w:sz w:val="22"/>
          <w:szCs w:val="22"/>
          <w:u w:val="single"/>
        </w:rPr>
      </w:pPr>
      <w:r>
        <w:rPr>
          <w:b/>
          <w:bCs/>
          <w:sz w:val="22"/>
          <w:szCs w:val="22"/>
          <w:u w:val="single"/>
        </w:rPr>
        <w:t>Zawartość opracowania:</w:t>
      </w:r>
    </w:p>
    <w:p w:rsidR="004109EB" w:rsidRDefault="004109EB" w:rsidP="004109EB">
      <w:pPr>
        <w:spacing w:line="360" w:lineRule="auto"/>
        <w:rPr>
          <w:sz w:val="22"/>
          <w:szCs w:val="22"/>
        </w:rPr>
      </w:pPr>
    </w:p>
    <w:p w:rsidR="004109EB" w:rsidRDefault="004109EB" w:rsidP="004109EB">
      <w:pPr>
        <w:pStyle w:val="Nagwek9"/>
        <w:tabs>
          <w:tab w:val="left" w:pos="1560"/>
          <w:tab w:val="left" w:pos="1843"/>
        </w:tabs>
        <w:spacing w:line="360" w:lineRule="auto"/>
        <w:rPr>
          <w:rFonts w:ascii="Times New Roman" w:hAnsi="Times New Roman"/>
          <w:sz w:val="22"/>
          <w:szCs w:val="22"/>
        </w:rPr>
      </w:pPr>
      <w:r>
        <w:rPr>
          <w:rFonts w:ascii="Times New Roman" w:hAnsi="Times New Roman"/>
          <w:b/>
          <w:bCs/>
          <w:sz w:val="22"/>
          <w:szCs w:val="22"/>
        </w:rPr>
        <w:t>ROZDZIAŁ I</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sz w:val="22"/>
          <w:szCs w:val="22"/>
        </w:rPr>
        <w:t>INSTRUKCJA DLA WYKONAWCÓW</w:t>
      </w:r>
    </w:p>
    <w:p w:rsidR="004109EB" w:rsidRDefault="004109EB" w:rsidP="004109EB">
      <w:pPr>
        <w:pStyle w:val="Nagwek9"/>
        <w:tabs>
          <w:tab w:val="left" w:pos="1560"/>
          <w:tab w:val="left" w:pos="1843"/>
        </w:tabs>
        <w:spacing w:line="360" w:lineRule="auto"/>
        <w:rPr>
          <w:rFonts w:ascii="Times New Roman" w:hAnsi="Times New Roman"/>
          <w:sz w:val="22"/>
          <w:szCs w:val="22"/>
        </w:rPr>
      </w:pPr>
      <w:r>
        <w:rPr>
          <w:rFonts w:ascii="Times New Roman" w:hAnsi="Times New Roman"/>
          <w:b/>
          <w:bCs/>
          <w:sz w:val="22"/>
          <w:szCs w:val="22"/>
        </w:rPr>
        <w:t>ROZDZIAŁ II</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sz w:val="22"/>
          <w:szCs w:val="22"/>
        </w:rPr>
        <w:t>FORMULARZ OFERTY WRAZ Z ZAŁĄCZNIKAMI</w:t>
      </w:r>
    </w:p>
    <w:p w:rsidR="004109EB" w:rsidRDefault="004109EB" w:rsidP="004109EB">
      <w:pPr>
        <w:pStyle w:val="Nagwek9"/>
        <w:tabs>
          <w:tab w:val="left" w:pos="1560"/>
          <w:tab w:val="left" w:pos="1843"/>
        </w:tabs>
        <w:spacing w:line="360" w:lineRule="auto"/>
        <w:rPr>
          <w:rFonts w:ascii="Times New Roman" w:hAnsi="Times New Roman"/>
          <w:sz w:val="22"/>
          <w:szCs w:val="22"/>
        </w:rPr>
      </w:pPr>
      <w:r>
        <w:rPr>
          <w:rFonts w:ascii="Times New Roman" w:hAnsi="Times New Roman"/>
          <w:b/>
          <w:bCs/>
          <w:sz w:val="22"/>
          <w:szCs w:val="22"/>
        </w:rPr>
        <w:t>ROZDZIAŁ III</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sz w:val="22"/>
          <w:szCs w:val="22"/>
        </w:rPr>
        <w:t>OPIS PRZEDMIOTU ZAMÓWIENIA</w:t>
      </w:r>
    </w:p>
    <w:p w:rsidR="004109EB" w:rsidRDefault="004109EB" w:rsidP="004109EB">
      <w:pPr>
        <w:pStyle w:val="Nagwek9"/>
        <w:tabs>
          <w:tab w:val="left" w:pos="1560"/>
          <w:tab w:val="left" w:pos="1843"/>
        </w:tabs>
        <w:spacing w:line="360" w:lineRule="auto"/>
        <w:rPr>
          <w:rFonts w:ascii="Times New Roman" w:hAnsi="Times New Roman"/>
          <w:sz w:val="22"/>
          <w:szCs w:val="22"/>
        </w:rPr>
      </w:pPr>
      <w:r>
        <w:rPr>
          <w:rFonts w:ascii="Times New Roman" w:hAnsi="Times New Roman"/>
          <w:b/>
          <w:bCs/>
          <w:sz w:val="22"/>
          <w:szCs w:val="22"/>
        </w:rPr>
        <w:t>ROZDZIAŁ IV</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Cs/>
          <w:sz w:val="22"/>
          <w:szCs w:val="22"/>
        </w:rPr>
        <w:t xml:space="preserve">PROJEKT </w:t>
      </w:r>
      <w:r>
        <w:rPr>
          <w:rFonts w:ascii="Times New Roman" w:hAnsi="Times New Roman"/>
          <w:sz w:val="22"/>
          <w:szCs w:val="22"/>
        </w:rPr>
        <w:t>UMOWY W SPRAWIE ZAMÓWIENIA PUBLICZNEGO</w:t>
      </w:r>
    </w:p>
    <w:p w:rsidR="004109EB" w:rsidRDefault="004109EB" w:rsidP="004109EB">
      <w:pPr>
        <w:pStyle w:val="Adres"/>
        <w:keepLines w:val="0"/>
        <w:spacing w:line="360" w:lineRule="auto"/>
        <w:rPr>
          <w:rFonts w:ascii="Times New Roman" w:hAnsi="Times New Roman" w:cs="Times New Roman"/>
          <w:sz w:val="22"/>
          <w:szCs w:val="22"/>
          <w:u w:val="single"/>
        </w:rPr>
      </w:pPr>
    </w:p>
    <w:p w:rsidR="004109EB" w:rsidRDefault="004109EB" w:rsidP="004109EB">
      <w:pPr>
        <w:pStyle w:val="Adres"/>
        <w:keepLines w:val="0"/>
        <w:spacing w:line="360" w:lineRule="auto"/>
        <w:rPr>
          <w:rFonts w:ascii="Times New Roman" w:hAnsi="Times New Roman" w:cs="Times New Roman"/>
          <w:sz w:val="22"/>
          <w:szCs w:val="22"/>
          <w:u w:val="single"/>
        </w:rPr>
      </w:pPr>
    </w:p>
    <w:p w:rsidR="004109EB" w:rsidRDefault="004109EB" w:rsidP="004109EB">
      <w:pPr>
        <w:pStyle w:val="Adres"/>
        <w:keepLines w:val="0"/>
        <w:spacing w:line="360" w:lineRule="auto"/>
        <w:rPr>
          <w:rFonts w:ascii="Times New Roman" w:hAnsi="Times New Roman" w:cs="Times New Roman"/>
          <w:sz w:val="22"/>
          <w:szCs w:val="22"/>
          <w:u w:val="single"/>
        </w:rPr>
      </w:pPr>
    </w:p>
    <w:p w:rsidR="004109EB" w:rsidRDefault="004109EB" w:rsidP="004109EB">
      <w:pPr>
        <w:pStyle w:val="Adres"/>
        <w:keepLines w:val="0"/>
        <w:spacing w:line="360" w:lineRule="auto"/>
        <w:rPr>
          <w:rFonts w:ascii="Times New Roman" w:hAnsi="Times New Roman" w:cs="Times New Roman"/>
          <w:sz w:val="22"/>
          <w:szCs w:val="22"/>
          <w:u w:val="single"/>
        </w:rPr>
      </w:pPr>
    </w:p>
    <w:p w:rsidR="004109EB" w:rsidRDefault="004109EB" w:rsidP="004109EB">
      <w:pPr>
        <w:pStyle w:val="Adres"/>
        <w:keepLines w:val="0"/>
        <w:spacing w:line="360" w:lineRule="auto"/>
        <w:rPr>
          <w:rFonts w:ascii="Times New Roman" w:hAnsi="Times New Roman" w:cs="Times New Roman"/>
          <w:sz w:val="22"/>
          <w:szCs w:val="22"/>
          <w:u w:val="single"/>
        </w:rPr>
      </w:pPr>
    </w:p>
    <w:p w:rsidR="004109EB" w:rsidRDefault="004109EB" w:rsidP="004109EB">
      <w:pPr>
        <w:pStyle w:val="Adres"/>
        <w:keepLines w:val="0"/>
        <w:spacing w:line="360" w:lineRule="auto"/>
        <w:rPr>
          <w:rFonts w:ascii="Times New Roman" w:hAnsi="Times New Roman" w:cs="Times New Roman"/>
          <w:sz w:val="22"/>
          <w:szCs w:val="22"/>
          <w:u w:val="single"/>
        </w:rPr>
      </w:pPr>
    </w:p>
    <w:p w:rsidR="004109EB" w:rsidRDefault="004109EB" w:rsidP="004109EB">
      <w:pPr>
        <w:pStyle w:val="Adres"/>
        <w:keepLines w:val="0"/>
        <w:spacing w:line="360" w:lineRule="auto"/>
        <w:ind w:left="7080"/>
        <w:rPr>
          <w:rFonts w:ascii="Times New Roman" w:hAnsi="Times New Roman" w:cs="Times New Roman"/>
          <w:sz w:val="22"/>
          <w:szCs w:val="22"/>
          <w:u w:val="single"/>
        </w:rPr>
      </w:pPr>
      <w:r>
        <w:rPr>
          <w:rFonts w:ascii="Times New Roman" w:hAnsi="Times New Roman" w:cs="Times New Roman"/>
          <w:sz w:val="22"/>
          <w:szCs w:val="22"/>
          <w:u w:val="single"/>
        </w:rPr>
        <w:t>Zatwierdził:</w:t>
      </w:r>
    </w:p>
    <w:p w:rsidR="004109EB" w:rsidRDefault="004109EB" w:rsidP="004109EB">
      <w:pPr>
        <w:pStyle w:val="Adres"/>
        <w:keepLines w:val="0"/>
        <w:jc w:val="both"/>
        <w:rPr>
          <w:rFonts w:ascii="Times New Roman" w:hAnsi="Times New Roman" w:cs="Times New Roman"/>
          <w:b/>
          <w:bCs/>
          <w:sz w:val="22"/>
          <w:szCs w:val="22"/>
        </w:rPr>
      </w:pPr>
    </w:p>
    <w:p w:rsidR="004109EB" w:rsidRDefault="004109EB" w:rsidP="004109EB">
      <w:pPr>
        <w:pStyle w:val="Adres"/>
        <w:keepLines w:val="0"/>
        <w:spacing w:line="360" w:lineRule="auto"/>
        <w:jc w:val="cente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Dyrektor Żarskiego Domu Kultury</w:t>
      </w:r>
    </w:p>
    <w:p w:rsidR="004109EB" w:rsidRDefault="004109EB" w:rsidP="004109EB">
      <w:pPr>
        <w:pStyle w:val="Adres"/>
        <w:spacing w:line="360" w:lineRule="auto"/>
        <w:jc w:val="cente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Łukasz </w:t>
      </w:r>
      <w:proofErr w:type="spellStart"/>
      <w:r>
        <w:rPr>
          <w:rFonts w:ascii="Times New Roman" w:hAnsi="Times New Roman" w:cs="Times New Roman"/>
          <w:bCs/>
        </w:rPr>
        <w:t>Matyjasek</w:t>
      </w:r>
      <w:proofErr w:type="spellEnd"/>
    </w:p>
    <w:p w:rsidR="004109EB" w:rsidRDefault="004109EB" w:rsidP="004109EB">
      <w:pPr>
        <w:pStyle w:val="Adres"/>
        <w:keepLines w:val="0"/>
        <w:spacing w:line="360" w:lineRule="auto"/>
        <w:jc w:val="both"/>
        <w:rPr>
          <w:rFonts w:ascii="Times New Roman" w:hAnsi="Times New Roman" w:cs="Times New Roman"/>
          <w:bCs/>
        </w:rPr>
      </w:pPr>
    </w:p>
    <w:p w:rsidR="004109EB" w:rsidRDefault="004109EB" w:rsidP="004109EB">
      <w:pPr>
        <w:pStyle w:val="Adres"/>
        <w:keepLines w:val="0"/>
        <w:spacing w:line="360" w:lineRule="auto"/>
        <w:jc w:val="both"/>
        <w:rPr>
          <w:rFonts w:ascii="Times New Roman" w:hAnsi="Times New Roman" w:cs="Times New Roman"/>
          <w:bCs/>
        </w:rPr>
      </w:pPr>
    </w:p>
    <w:p w:rsidR="004109EB" w:rsidRDefault="004109EB" w:rsidP="004109EB">
      <w:pPr>
        <w:pStyle w:val="Adres"/>
        <w:keepLines w:val="0"/>
        <w:spacing w:line="360" w:lineRule="auto"/>
        <w:jc w:val="both"/>
        <w:rPr>
          <w:rFonts w:ascii="Times New Roman" w:hAnsi="Times New Roman" w:cs="Times New Roman"/>
          <w:bCs/>
        </w:rPr>
      </w:pPr>
    </w:p>
    <w:p w:rsidR="004109EB" w:rsidRDefault="004109EB" w:rsidP="004109EB">
      <w:pPr>
        <w:pStyle w:val="Adres"/>
        <w:keepLines w:val="0"/>
        <w:jc w:val="center"/>
        <w:rPr>
          <w:rFonts w:ascii="Times New Roman" w:hAnsi="Times New Roman" w:cs="Times New Roman"/>
          <w:bCs/>
          <w:sz w:val="22"/>
          <w:szCs w:val="22"/>
        </w:rPr>
      </w:pPr>
    </w:p>
    <w:p w:rsidR="004109EB" w:rsidRDefault="004109EB" w:rsidP="004109EB">
      <w:pPr>
        <w:pStyle w:val="Adres"/>
        <w:keepLines w:val="0"/>
        <w:jc w:val="center"/>
        <w:rPr>
          <w:rFonts w:ascii="Times New Roman" w:hAnsi="Times New Roman" w:cs="Times New Roman"/>
          <w:bCs/>
          <w:sz w:val="22"/>
          <w:szCs w:val="22"/>
        </w:rPr>
      </w:pPr>
    </w:p>
    <w:p w:rsidR="004109EB" w:rsidRDefault="004109EB" w:rsidP="004109EB">
      <w:pPr>
        <w:pStyle w:val="Adres"/>
        <w:keepLines w:val="0"/>
        <w:jc w:val="center"/>
        <w:rPr>
          <w:rFonts w:ascii="Times New Roman" w:hAnsi="Times New Roman" w:cs="Times New Roman"/>
          <w:bCs/>
          <w:sz w:val="22"/>
          <w:szCs w:val="22"/>
        </w:rPr>
      </w:pPr>
    </w:p>
    <w:p w:rsidR="004109EB" w:rsidRDefault="004109EB" w:rsidP="004109EB">
      <w:pPr>
        <w:pStyle w:val="Adres"/>
        <w:keepLines w:val="0"/>
        <w:rPr>
          <w:rFonts w:ascii="Times New Roman" w:hAnsi="Times New Roman" w:cs="Times New Roman"/>
          <w:bCs/>
          <w:sz w:val="22"/>
          <w:szCs w:val="22"/>
        </w:rPr>
      </w:pPr>
    </w:p>
    <w:p w:rsidR="004109EB" w:rsidRDefault="004109EB" w:rsidP="004109EB">
      <w:pPr>
        <w:pStyle w:val="Adres"/>
        <w:keepLines w:val="0"/>
        <w:rPr>
          <w:rFonts w:ascii="Times New Roman" w:hAnsi="Times New Roman" w:cs="Times New Roman"/>
          <w:bCs/>
          <w:sz w:val="22"/>
          <w:szCs w:val="22"/>
        </w:rPr>
      </w:pPr>
    </w:p>
    <w:p w:rsidR="004109EB" w:rsidRDefault="004109EB" w:rsidP="004109EB">
      <w:pPr>
        <w:pStyle w:val="Adres"/>
        <w:keepLines w:val="0"/>
        <w:jc w:val="center"/>
        <w:rPr>
          <w:rFonts w:ascii="Times New Roman" w:hAnsi="Times New Roman" w:cs="Times New Roman"/>
          <w:bCs/>
          <w:sz w:val="22"/>
          <w:szCs w:val="22"/>
        </w:rPr>
      </w:pPr>
      <w:r>
        <w:rPr>
          <w:rFonts w:ascii="Times New Roman" w:hAnsi="Times New Roman" w:cs="Times New Roman"/>
          <w:bCs/>
          <w:sz w:val="22"/>
          <w:szCs w:val="22"/>
        </w:rPr>
        <w:t>Żary, dnia 13 stycznia 2022 r.</w:t>
      </w:r>
    </w:p>
    <w:p w:rsidR="004109EB" w:rsidRDefault="004109EB" w:rsidP="004109EB">
      <w:pPr>
        <w:pStyle w:val="Adres"/>
        <w:keepLines w:val="0"/>
        <w:jc w:val="center"/>
        <w:rPr>
          <w:rFonts w:ascii="Times New Roman" w:hAnsi="Times New Roman" w:cs="Times New Roman"/>
          <w:bCs/>
          <w:sz w:val="22"/>
          <w:szCs w:val="22"/>
        </w:rPr>
      </w:pPr>
    </w:p>
    <w:p w:rsidR="004109EB" w:rsidRDefault="004109EB" w:rsidP="004109EB">
      <w:pPr>
        <w:pStyle w:val="Adres"/>
        <w:keepLines w:val="0"/>
        <w:jc w:val="center"/>
        <w:rPr>
          <w:rFonts w:ascii="Times New Roman" w:hAnsi="Times New Roman" w:cs="Times New Roman"/>
          <w:bCs/>
          <w:sz w:val="22"/>
          <w:szCs w:val="22"/>
        </w:rPr>
      </w:pPr>
    </w:p>
    <w:p w:rsidR="004109EB" w:rsidRDefault="004109EB" w:rsidP="004109EB">
      <w:pPr>
        <w:pStyle w:val="Adres"/>
        <w:keepLines w:val="0"/>
        <w:jc w:val="center"/>
        <w:rPr>
          <w:rFonts w:ascii="Times New Roman" w:hAnsi="Times New Roman" w:cs="Times New Roman"/>
          <w:sz w:val="22"/>
          <w:szCs w:val="22"/>
        </w:rPr>
      </w:pPr>
    </w:p>
    <w:p w:rsidR="004109EB" w:rsidRDefault="004109EB" w:rsidP="004109EB">
      <w:pPr>
        <w:pStyle w:val="Adres"/>
        <w:jc w:val="center"/>
        <w:rPr>
          <w:rFonts w:ascii="Times New Roman" w:hAnsi="Times New Roman" w:cs="Times New Roman"/>
          <w:sz w:val="22"/>
          <w:szCs w:val="22"/>
        </w:rPr>
      </w:pPr>
    </w:p>
    <w:p w:rsidR="004109EB" w:rsidRDefault="004109EB" w:rsidP="004109EB">
      <w:pPr>
        <w:pStyle w:val="Adres"/>
        <w:jc w:val="center"/>
        <w:rPr>
          <w:rFonts w:ascii="Times New Roman" w:hAnsi="Times New Roman" w:cs="Times New Roman"/>
          <w:sz w:val="22"/>
          <w:szCs w:val="22"/>
        </w:rPr>
      </w:pPr>
    </w:p>
    <w:p w:rsidR="004109EB" w:rsidRDefault="004109EB" w:rsidP="004109EB">
      <w:pPr>
        <w:pStyle w:val="Adres"/>
        <w:jc w:val="center"/>
        <w:rPr>
          <w:rFonts w:ascii="Times New Roman" w:hAnsi="Times New Roman" w:cs="Times New Roman"/>
          <w:sz w:val="22"/>
          <w:szCs w:val="22"/>
        </w:rPr>
      </w:pPr>
    </w:p>
    <w:p w:rsidR="004109EB" w:rsidRDefault="004109EB" w:rsidP="004109EB">
      <w:pPr>
        <w:pStyle w:val="Adres"/>
        <w:jc w:val="center"/>
        <w:rPr>
          <w:rFonts w:ascii="Times New Roman" w:hAnsi="Times New Roman" w:cs="Times New Roman"/>
          <w:sz w:val="22"/>
          <w:szCs w:val="22"/>
        </w:rPr>
      </w:pPr>
    </w:p>
    <w:p w:rsidR="004109EB" w:rsidRDefault="004109EB" w:rsidP="004109EB">
      <w:pPr>
        <w:pStyle w:val="Nagwek6"/>
        <w:rPr>
          <w:sz w:val="22"/>
          <w:szCs w:val="22"/>
        </w:rPr>
      </w:pPr>
      <w:r>
        <w:rPr>
          <w:sz w:val="22"/>
          <w:szCs w:val="22"/>
        </w:rPr>
        <w:t>Informacje ogólne</w:t>
      </w:r>
    </w:p>
    <w:p w:rsidR="004109EB" w:rsidRDefault="004109EB" w:rsidP="004109EB">
      <w:pPr>
        <w:rPr>
          <w:sz w:val="22"/>
          <w:szCs w:val="22"/>
        </w:rPr>
      </w:pPr>
    </w:p>
    <w:p w:rsidR="004109EB" w:rsidRDefault="004109EB" w:rsidP="004109EB">
      <w:pPr>
        <w:pStyle w:val="Tekstpodstawowy31"/>
        <w:tabs>
          <w:tab w:val="left" w:pos="360"/>
        </w:tabs>
        <w:spacing w:line="360" w:lineRule="auto"/>
        <w:rPr>
          <w:b/>
          <w:bCs/>
          <w:sz w:val="22"/>
          <w:szCs w:val="22"/>
        </w:rPr>
      </w:pPr>
    </w:p>
    <w:p w:rsidR="004109EB" w:rsidRDefault="004109EB" w:rsidP="004109EB">
      <w:pPr>
        <w:pStyle w:val="Tekstpodstawowy31"/>
        <w:tabs>
          <w:tab w:val="left" w:pos="360"/>
        </w:tabs>
        <w:spacing w:line="360" w:lineRule="auto"/>
        <w:ind w:left="360" w:hanging="360"/>
        <w:rPr>
          <w:b/>
          <w:bCs/>
          <w:sz w:val="22"/>
          <w:szCs w:val="22"/>
        </w:rPr>
      </w:pPr>
      <w:r>
        <w:rPr>
          <w:b/>
          <w:bCs/>
          <w:sz w:val="22"/>
          <w:szCs w:val="22"/>
        </w:rPr>
        <w:t>Na specyfikację warunków zamówienia składa się:</w:t>
      </w:r>
    </w:p>
    <w:p w:rsidR="004109EB" w:rsidRDefault="004109EB" w:rsidP="004109EB">
      <w:pPr>
        <w:tabs>
          <w:tab w:val="left" w:pos="709"/>
          <w:tab w:val="left" w:pos="1276"/>
        </w:tabs>
        <w:spacing w:line="360" w:lineRule="auto"/>
        <w:jc w:val="both"/>
        <w:rPr>
          <w:b/>
          <w:bCs/>
          <w:sz w:val="20"/>
          <w:szCs w:val="20"/>
        </w:rPr>
      </w:pPr>
    </w:p>
    <w:p w:rsidR="004109EB" w:rsidRDefault="004109EB" w:rsidP="004109EB">
      <w:pPr>
        <w:tabs>
          <w:tab w:val="left" w:pos="709"/>
          <w:tab w:val="left" w:pos="1701"/>
        </w:tabs>
        <w:spacing w:line="360" w:lineRule="auto"/>
        <w:rPr>
          <w:sz w:val="22"/>
          <w:szCs w:val="22"/>
        </w:rPr>
      </w:pPr>
      <w:r>
        <w:rPr>
          <w:b/>
          <w:bCs/>
          <w:sz w:val="22"/>
          <w:szCs w:val="22"/>
        </w:rPr>
        <w:t xml:space="preserve">Rozdział I                </w:t>
      </w:r>
      <w:r>
        <w:rPr>
          <w:sz w:val="22"/>
          <w:szCs w:val="22"/>
        </w:rPr>
        <w:t>Instrukcja dla wykonawców  (IDW)</w:t>
      </w:r>
    </w:p>
    <w:p w:rsidR="004109EB" w:rsidRDefault="004109EB" w:rsidP="004109EB">
      <w:pPr>
        <w:tabs>
          <w:tab w:val="left" w:pos="709"/>
          <w:tab w:val="left" w:pos="1276"/>
        </w:tabs>
        <w:spacing w:line="360" w:lineRule="auto"/>
        <w:rPr>
          <w:sz w:val="22"/>
          <w:szCs w:val="22"/>
        </w:rPr>
      </w:pPr>
      <w:r>
        <w:rPr>
          <w:b/>
          <w:bCs/>
          <w:sz w:val="22"/>
          <w:szCs w:val="22"/>
        </w:rPr>
        <w:t>Rozdział II</w:t>
      </w:r>
      <w:r>
        <w:rPr>
          <w:sz w:val="22"/>
          <w:szCs w:val="22"/>
        </w:rPr>
        <w:tab/>
      </w:r>
      <w:r>
        <w:rPr>
          <w:sz w:val="22"/>
          <w:szCs w:val="22"/>
        </w:rPr>
        <w:tab/>
        <w:t xml:space="preserve">        Formularz oferty wraz z załącznikami:</w:t>
      </w:r>
    </w:p>
    <w:p w:rsidR="004109EB" w:rsidRDefault="004109EB" w:rsidP="004109EB">
      <w:pPr>
        <w:tabs>
          <w:tab w:val="left" w:pos="1276"/>
        </w:tabs>
        <w:spacing w:line="360" w:lineRule="auto"/>
        <w:ind w:left="2127" w:hanging="2127"/>
        <w:rPr>
          <w:sz w:val="22"/>
          <w:szCs w:val="22"/>
        </w:rPr>
      </w:pPr>
      <w:r>
        <w:rPr>
          <w:b/>
          <w:bCs/>
          <w:sz w:val="22"/>
          <w:szCs w:val="22"/>
        </w:rPr>
        <w:t xml:space="preserve">Załącznik Nr 1       </w:t>
      </w:r>
      <w:r>
        <w:rPr>
          <w:sz w:val="22"/>
          <w:szCs w:val="22"/>
        </w:rPr>
        <w:t xml:space="preserve">Wzór oświadczenia składanego na podstawie art. 125 ust. 1 ustawy </w:t>
      </w:r>
      <w:proofErr w:type="spellStart"/>
      <w:r>
        <w:rPr>
          <w:sz w:val="22"/>
          <w:szCs w:val="22"/>
        </w:rPr>
        <w:t>pzp</w:t>
      </w:r>
      <w:proofErr w:type="spellEnd"/>
      <w:r>
        <w:rPr>
          <w:sz w:val="22"/>
          <w:szCs w:val="22"/>
        </w:rPr>
        <w:t>.</w:t>
      </w:r>
    </w:p>
    <w:p w:rsidR="004109EB" w:rsidRDefault="004109EB" w:rsidP="004109EB">
      <w:pPr>
        <w:tabs>
          <w:tab w:val="left" w:pos="1418"/>
        </w:tabs>
        <w:spacing w:line="360" w:lineRule="auto"/>
        <w:rPr>
          <w:sz w:val="22"/>
          <w:szCs w:val="22"/>
        </w:rPr>
      </w:pPr>
      <w:r>
        <w:rPr>
          <w:b/>
          <w:bCs/>
          <w:sz w:val="22"/>
          <w:szCs w:val="22"/>
        </w:rPr>
        <w:t>Rozdział III</w:t>
      </w:r>
      <w:r>
        <w:rPr>
          <w:b/>
          <w:bCs/>
          <w:sz w:val="22"/>
          <w:szCs w:val="22"/>
        </w:rPr>
        <w:tab/>
        <w:t xml:space="preserve">       </w:t>
      </w:r>
      <w:r>
        <w:rPr>
          <w:sz w:val="22"/>
          <w:szCs w:val="22"/>
        </w:rPr>
        <w:t xml:space="preserve">Opis przedmiotu zamówienia </w:t>
      </w:r>
    </w:p>
    <w:p w:rsidR="004109EB" w:rsidRDefault="004109EB" w:rsidP="004109EB">
      <w:pPr>
        <w:tabs>
          <w:tab w:val="left" w:pos="1418"/>
        </w:tabs>
        <w:spacing w:line="360" w:lineRule="auto"/>
        <w:ind w:left="2127" w:hanging="2127"/>
        <w:rPr>
          <w:sz w:val="22"/>
          <w:szCs w:val="22"/>
        </w:rPr>
      </w:pPr>
      <w:r>
        <w:rPr>
          <w:b/>
          <w:bCs/>
          <w:sz w:val="22"/>
          <w:szCs w:val="22"/>
        </w:rPr>
        <w:t>Rozdział IV</w:t>
      </w:r>
      <w:r>
        <w:rPr>
          <w:b/>
          <w:bCs/>
          <w:sz w:val="22"/>
          <w:szCs w:val="22"/>
        </w:rPr>
        <w:tab/>
        <w:t xml:space="preserve">       </w:t>
      </w:r>
      <w:r>
        <w:rPr>
          <w:bCs/>
          <w:sz w:val="22"/>
          <w:szCs w:val="22"/>
        </w:rPr>
        <w:t>Projekt umowy w sprawie</w:t>
      </w:r>
      <w:r>
        <w:rPr>
          <w:sz w:val="22"/>
          <w:szCs w:val="22"/>
        </w:rPr>
        <w:t xml:space="preserve"> zamówienia publicznego </w:t>
      </w:r>
    </w:p>
    <w:p w:rsidR="004109EB" w:rsidRDefault="004109EB" w:rsidP="004109EB">
      <w:pPr>
        <w:tabs>
          <w:tab w:val="left" w:pos="1418"/>
        </w:tabs>
        <w:spacing w:line="360" w:lineRule="auto"/>
        <w:ind w:left="2127"/>
        <w:jc w:val="both"/>
        <w:rPr>
          <w:sz w:val="20"/>
          <w:szCs w:val="20"/>
        </w:rPr>
      </w:pPr>
    </w:p>
    <w:p w:rsidR="004109EB" w:rsidRDefault="004109EB" w:rsidP="004109EB">
      <w:pPr>
        <w:tabs>
          <w:tab w:val="left" w:pos="1418"/>
        </w:tabs>
        <w:spacing w:line="360" w:lineRule="auto"/>
        <w:ind w:left="2127"/>
        <w:jc w:val="both"/>
        <w:rPr>
          <w:sz w:val="20"/>
          <w:szCs w:val="20"/>
        </w:rPr>
      </w:pPr>
    </w:p>
    <w:p w:rsidR="004109EB" w:rsidRDefault="004109EB" w:rsidP="004109EB">
      <w:pPr>
        <w:tabs>
          <w:tab w:val="left" w:pos="1418"/>
        </w:tabs>
        <w:spacing w:line="360" w:lineRule="auto"/>
        <w:ind w:left="2127"/>
        <w:jc w:val="both"/>
        <w:rPr>
          <w:sz w:val="20"/>
          <w:szCs w:val="20"/>
        </w:rPr>
      </w:pPr>
    </w:p>
    <w:p w:rsidR="004109EB" w:rsidRDefault="004109EB" w:rsidP="004109EB">
      <w:pPr>
        <w:tabs>
          <w:tab w:val="left" w:pos="1418"/>
        </w:tabs>
        <w:spacing w:line="360" w:lineRule="auto"/>
        <w:ind w:left="2127"/>
        <w:jc w:val="both"/>
        <w:rPr>
          <w:sz w:val="20"/>
          <w:szCs w:val="20"/>
        </w:rPr>
      </w:pPr>
    </w:p>
    <w:p w:rsidR="004109EB" w:rsidRDefault="004109EB" w:rsidP="004109EB">
      <w:pPr>
        <w:tabs>
          <w:tab w:val="left" w:pos="1418"/>
        </w:tabs>
        <w:spacing w:line="360" w:lineRule="auto"/>
        <w:ind w:left="2127"/>
        <w:jc w:val="both"/>
        <w:rPr>
          <w:sz w:val="20"/>
          <w:szCs w:val="20"/>
        </w:rPr>
      </w:pPr>
    </w:p>
    <w:p w:rsidR="004109EB" w:rsidRDefault="004109EB" w:rsidP="004109EB">
      <w:pPr>
        <w:tabs>
          <w:tab w:val="left" w:pos="1418"/>
        </w:tabs>
        <w:spacing w:line="360" w:lineRule="auto"/>
        <w:ind w:left="2127"/>
        <w:jc w:val="both"/>
        <w:rPr>
          <w:sz w:val="20"/>
          <w:szCs w:val="20"/>
        </w:rPr>
      </w:pPr>
    </w:p>
    <w:p w:rsidR="004109EB" w:rsidRDefault="004109EB" w:rsidP="004109EB">
      <w:pPr>
        <w:tabs>
          <w:tab w:val="left" w:pos="1418"/>
        </w:tabs>
        <w:spacing w:line="360" w:lineRule="auto"/>
        <w:ind w:left="2127"/>
        <w:jc w:val="both"/>
        <w:rPr>
          <w:sz w:val="20"/>
          <w:szCs w:val="20"/>
        </w:rPr>
      </w:pPr>
    </w:p>
    <w:p w:rsidR="004109EB" w:rsidRDefault="004109EB" w:rsidP="004109EB">
      <w:pPr>
        <w:tabs>
          <w:tab w:val="left" w:pos="1418"/>
        </w:tabs>
        <w:spacing w:line="360" w:lineRule="auto"/>
        <w:ind w:left="2127"/>
        <w:jc w:val="both"/>
        <w:rPr>
          <w:sz w:val="20"/>
          <w:szCs w:val="20"/>
        </w:rPr>
      </w:pPr>
    </w:p>
    <w:p w:rsidR="004109EB" w:rsidRDefault="004109EB" w:rsidP="004109EB">
      <w:pPr>
        <w:tabs>
          <w:tab w:val="left" w:pos="1418"/>
        </w:tabs>
        <w:spacing w:line="360" w:lineRule="auto"/>
        <w:ind w:left="2127"/>
        <w:jc w:val="both"/>
        <w:rPr>
          <w:sz w:val="20"/>
          <w:szCs w:val="20"/>
        </w:rPr>
      </w:pPr>
    </w:p>
    <w:p w:rsidR="004109EB" w:rsidRDefault="004109EB" w:rsidP="004109EB">
      <w:pPr>
        <w:tabs>
          <w:tab w:val="left" w:pos="1418"/>
        </w:tabs>
        <w:spacing w:line="360" w:lineRule="auto"/>
        <w:jc w:val="both"/>
        <w:rPr>
          <w:sz w:val="20"/>
          <w:szCs w:val="20"/>
        </w:rPr>
      </w:pPr>
    </w:p>
    <w:p w:rsidR="004109EB" w:rsidRDefault="004109EB" w:rsidP="004109EB">
      <w:pPr>
        <w:tabs>
          <w:tab w:val="left" w:pos="1418"/>
        </w:tabs>
        <w:spacing w:line="360" w:lineRule="auto"/>
        <w:jc w:val="both"/>
        <w:rPr>
          <w:sz w:val="20"/>
          <w:szCs w:val="20"/>
        </w:rPr>
      </w:pPr>
    </w:p>
    <w:p w:rsidR="004109EB" w:rsidRDefault="004109EB" w:rsidP="004109EB">
      <w:pPr>
        <w:tabs>
          <w:tab w:val="left" w:pos="1418"/>
        </w:tabs>
        <w:spacing w:line="360" w:lineRule="auto"/>
        <w:jc w:val="both"/>
        <w:rPr>
          <w:sz w:val="20"/>
          <w:szCs w:val="20"/>
        </w:rPr>
      </w:pPr>
    </w:p>
    <w:p w:rsidR="004109EB" w:rsidRDefault="004109EB" w:rsidP="004109EB">
      <w:pPr>
        <w:tabs>
          <w:tab w:val="left" w:pos="1418"/>
        </w:tabs>
        <w:spacing w:line="360" w:lineRule="auto"/>
        <w:jc w:val="both"/>
        <w:rPr>
          <w:sz w:val="20"/>
          <w:szCs w:val="20"/>
        </w:rPr>
      </w:pPr>
    </w:p>
    <w:p w:rsidR="004109EB" w:rsidRDefault="004109EB" w:rsidP="004109EB">
      <w:pPr>
        <w:tabs>
          <w:tab w:val="left" w:pos="1418"/>
        </w:tabs>
        <w:spacing w:line="360" w:lineRule="auto"/>
        <w:jc w:val="both"/>
        <w:rPr>
          <w:sz w:val="20"/>
          <w:szCs w:val="20"/>
        </w:rPr>
      </w:pPr>
    </w:p>
    <w:p w:rsidR="004109EB" w:rsidRDefault="004109EB" w:rsidP="004109EB">
      <w:pPr>
        <w:tabs>
          <w:tab w:val="left" w:pos="1418"/>
        </w:tabs>
        <w:spacing w:line="360" w:lineRule="auto"/>
        <w:jc w:val="both"/>
        <w:rPr>
          <w:sz w:val="20"/>
          <w:szCs w:val="20"/>
        </w:rPr>
      </w:pPr>
    </w:p>
    <w:p w:rsidR="004109EB" w:rsidRDefault="004109EB" w:rsidP="004109EB">
      <w:pPr>
        <w:tabs>
          <w:tab w:val="left" w:pos="1418"/>
        </w:tabs>
        <w:spacing w:line="360" w:lineRule="auto"/>
        <w:jc w:val="both"/>
        <w:rPr>
          <w:sz w:val="20"/>
          <w:szCs w:val="20"/>
        </w:rPr>
      </w:pPr>
    </w:p>
    <w:p w:rsidR="004109EB" w:rsidRDefault="004109EB" w:rsidP="004109EB">
      <w:pPr>
        <w:tabs>
          <w:tab w:val="left" w:pos="1418"/>
        </w:tabs>
        <w:spacing w:line="360" w:lineRule="auto"/>
        <w:jc w:val="both"/>
        <w:rPr>
          <w:sz w:val="20"/>
          <w:szCs w:val="20"/>
        </w:rPr>
      </w:pPr>
    </w:p>
    <w:p w:rsidR="004109EB" w:rsidRDefault="004109EB" w:rsidP="004109EB">
      <w:pPr>
        <w:tabs>
          <w:tab w:val="left" w:pos="1418"/>
        </w:tabs>
        <w:spacing w:line="360" w:lineRule="auto"/>
        <w:jc w:val="both"/>
        <w:rPr>
          <w:sz w:val="20"/>
          <w:szCs w:val="20"/>
        </w:rPr>
      </w:pPr>
    </w:p>
    <w:p w:rsidR="004109EB" w:rsidRDefault="004109EB" w:rsidP="004109EB">
      <w:pPr>
        <w:tabs>
          <w:tab w:val="left" w:pos="1418"/>
        </w:tabs>
        <w:spacing w:line="360" w:lineRule="auto"/>
        <w:jc w:val="both"/>
        <w:rPr>
          <w:sz w:val="20"/>
          <w:szCs w:val="20"/>
        </w:rPr>
      </w:pPr>
    </w:p>
    <w:p w:rsidR="004109EB" w:rsidRDefault="004109EB" w:rsidP="004109EB">
      <w:pPr>
        <w:tabs>
          <w:tab w:val="left" w:pos="1418"/>
        </w:tabs>
        <w:spacing w:line="360" w:lineRule="auto"/>
        <w:jc w:val="both"/>
        <w:rPr>
          <w:sz w:val="20"/>
          <w:szCs w:val="20"/>
        </w:rPr>
      </w:pPr>
    </w:p>
    <w:p w:rsidR="004109EB" w:rsidRDefault="004109EB" w:rsidP="004109EB">
      <w:pPr>
        <w:tabs>
          <w:tab w:val="left" w:pos="1418"/>
        </w:tabs>
        <w:spacing w:line="360" w:lineRule="auto"/>
        <w:jc w:val="both"/>
        <w:rPr>
          <w:sz w:val="20"/>
          <w:szCs w:val="20"/>
        </w:rPr>
      </w:pPr>
    </w:p>
    <w:p w:rsidR="004109EB" w:rsidRDefault="004109EB" w:rsidP="004109EB">
      <w:pPr>
        <w:tabs>
          <w:tab w:val="left" w:pos="1418"/>
        </w:tabs>
        <w:spacing w:line="360" w:lineRule="auto"/>
        <w:jc w:val="both"/>
        <w:rPr>
          <w:sz w:val="20"/>
          <w:szCs w:val="20"/>
        </w:rPr>
      </w:pPr>
    </w:p>
    <w:p w:rsidR="004109EB" w:rsidRDefault="004109EB" w:rsidP="004109EB">
      <w:pPr>
        <w:pStyle w:val="Tekstpodstawowy"/>
        <w:jc w:val="right"/>
        <w:rPr>
          <w:rFonts w:ascii="Times New Roman" w:hAnsi="Times New Roman"/>
          <w:b/>
          <w:bCs/>
          <w:sz w:val="22"/>
          <w:szCs w:val="22"/>
        </w:rPr>
      </w:pPr>
    </w:p>
    <w:p w:rsidR="004109EB" w:rsidRDefault="004109EB" w:rsidP="004109EB">
      <w:pPr>
        <w:pStyle w:val="Tekstpodstawowy"/>
        <w:jc w:val="right"/>
        <w:rPr>
          <w:rFonts w:ascii="Times New Roman" w:hAnsi="Times New Roman"/>
          <w:b/>
          <w:bCs/>
          <w:sz w:val="22"/>
          <w:szCs w:val="22"/>
        </w:rPr>
      </w:pPr>
    </w:p>
    <w:p w:rsidR="004109EB" w:rsidRDefault="004109EB" w:rsidP="004109EB">
      <w:pPr>
        <w:pStyle w:val="Tekstpodstawowy"/>
        <w:jc w:val="right"/>
        <w:rPr>
          <w:rFonts w:ascii="Times New Roman" w:hAnsi="Times New Roman"/>
          <w:b/>
          <w:bCs/>
          <w:sz w:val="22"/>
          <w:szCs w:val="22"/>
        </w:rPr>
      </w:pPr>
    </w:p>
    <w:p w:rsidR="004109EB" w:rsidRDefault="004109EB" w:rsidP="004109EB">
      <w:pPr>
        <w:pStyle w:val="Tekstpodstawowy"/>
        <w:jc w:val="right"/>
        <w:rPr>
          <w:rFonts w:ascii="Times New Roman" w:hAnsi="Times New Roman"/>
          <w:b/>
          <w:bCs/>
          <w:sz w:val="22"/>
          <w:szCs w:val="22"/>
        </w:rPr>
      </w:pPr>
    </w:p>
    <w:p w:rsidR="004109EB" w:rsidRDefault="004109EB" w:rsidP="004109EB">
      <w:pPr>
        <w:pStyle w:val="Tekstpodstawowy"/>
        <w:jc w:val="right"/>
        <w:rPr>
          <w:rFonts w:ascii="Times New Roman" w:hAnsi="Times New Roman"/>
          <w:b/>
          <w:bCs/>
          <w:sz w:val="22"/>
          <w:szCs w:val="22"/>
        </w:rPr>
      </w:pPr>
    </w:p>
    <w:p w:rsidR="004109EB" w:rsidRDefault="004109EB" w:rsidP="004109EB">
      <w:pPr>
        <w:pStyle w:val="Tekstpodstawowy"/>
        <w:jc w:val="right"/>
        <w:rPr>
          <w:rFonts w:ascii="Times New Roman" w:hAnsi="Times New Roman"/>
          <w:b/>
          <w:bCs/>
          <w:sz w:val="22"/>
          <w:szCs w:val="22"/>
        </w:rPr>
      </w:pPr>
    </w:p>
    <w:p w:rsidR="004109EB" w:rsidRDefault="004109EB" w:rsidP="004109EB">
      <w:pPr>
        <w:pStyle w:val="Tekstpodstawowy"/>
        <w:jc w:val="right"/>
        <w:rPr>
          <w:rFonts w:ascii="Times New Roman" w:hAnsi="Times New Roman"/>
          <w:b/>
          <w:bCs/>
          <w:sz w:val="22"/>
          <w:szCs w:val="22"/>
        </w:rPr>
      </w:pPr>
      <w:r>
        <w:rPr>
          <w:rFonts w:ascii="Times New Roman" w:hAnsi="Times New Roman"/>
          <w:b/>
          <w:bCs/>
          <w:sz w:val="22"/>
          <w:szCs w:val="22"/>
        </w:rPr>
        <w:t>ROZDZIAŁ I</w:t>
      </w:r>
    </w:p>
    <w:p w:rsidR="004109EB" w:rsidRDefault="004109EB" w:rsidP="004109EB"/>
    <w:p w:rsidR="004109EB" w:rsidRDefault="004109EB" w:rsidP="004109EB">
      <w:pPr>
        <w:pStyle w:val="Nagwek1"/>
        <w:jc w:val="center"/>
        <w:rPr>
          <w:sz w:val="22"/>
          <w:szCs w:val="22"/>
          <w:u w:val="single"/>
        </w:rPr>
      </w:pPr>
      <w:r>
        <w:rPr>
          <w:sz w:val="22"/>
          <w:szCs w:val="22"/>
          <w:u w:val="single"/>
        </w:rPr>
        <w:t>INSTRUKCJA DLA WYKONAWCÓW (IDW)</w:t>
      </w:r>
    </w:p>
    <w:p w:rsidR="004109EB" w:rsidRDefault="004109EB" w:rsidP="004109EB"/>
    <w:p w:rsidR="004109EB" w:rsidRDefault="004109EB" w:rsidP="004109EB">
      <w:pPr>
        <w:numPr>
          <w:ilvl w:val="0"/>
          <w:numId w:val="2"/>
        </w:numPr>
        <w:spacing w:line="360" w:lineRule="auto"/>
        <w:ind w:left="357" w:hanging="357"/>
        <w:jc w:val="both"/>
        <w:rPr>
          <w:b/>
          <w:bCs/>
          <w:sz w:val="22"/>
          <w:szCs w:val="22"/>
        </w:rPr>
      </w:pPr>
      <w:r>
        <w:rPr>
          <w:b/>
          <w:bCs/>
          <w:sz w:val="22"/>
          <w:szCs w:val="22"/>
        </w:rPr>
        <w:t>ZAMAWIAJĄCY:</w:t>
      </w:r>
    </w:p>
    <w:p w:rsidR="004109EB" w:rsidRDefault="004109EB" w:rsidP="004109EB">
      <w:pPr>
        <w:pStyle w:val="Adres"/>
        <w:keepLines w:val="0"/>
        <w:spacing w:line="360" w:lineRule="auto"/>
        <w:jc w:val="both"/>
        <w:rPr>
          <w:rFonts w:ascii="Times New Roman" w:hAnsi="Times New Roman" w:cs="Times New Roman"/>
          <w:sz w:val="22"/>
          <w:szCs w:val="22"/>
        </w:rPr>
      </w:pPr>
      <w:r>
        <w:rPr>
          <w:rFonts w:ascii="Times New Roman" w:hAnsi="Times New Roman" w:cs="Times New Roman"/>
          <w:sz w:val="22"/>
          <w:szCs w:val="22"/>
        </w:rPr>
        <w:t>Żarski Dom Kultury</w:t>
      </w:r>
    </w:p>
    <w:p w:rsidR="004109EB" w:rsidRDefault="004109EB" w:rsidP="004109EB">
      <w:pPr>
        <w:pStyle w:val="Adres"/>
        <w:keepLines w:val="0"/>
        <w:spacing w:line="360" w:lineRule="auto"/>
        <w:jc w:val="both"/>
        <w:rPr>
          <w:rFonts w:ascii="Times New Roman" w:hAnsi="Times New Roman" w:cs="Times New Roman"/>
          <w:sz w:val="22"/>
          <w:szCs w:val="22"/>
        </w:rPr>
      </w:pPr>
      <w:r>
        <w:rPr>
          <w:rFonts w:ascii="Times New Roman" w:hAnsi="Times New Roman" w:cs="Times New Roman"/>
          <w:sz w:val="22"/>
          <w:szCs w:val="22"/>
        </w:rPr>
        <w:t>Ul. Wrocławska 7, 68 - 200 Żary</w:t>
      </w:r>
    </w:p>
    <w:p w:rsidR="004109EB" w:rsidRDefault="004109EB" w:rsidP="004109EB">
      <w:pPr>
        <w:pStyle w:val="Adres"/>
        <w:keepLines w:val="0"/>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numer telefonu:+ 48 (68) 3742413, </w:t>
      </w:r>
    </w:p>
    <w:p w:rsidR="004109EB" w:rsidRDefault="004109EB" w:rsidP="004109EB">
      <w:pPr>
        <w:pStyle w:val="Adres"/>
        <w:keepLines w:val="0"/>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adres poczty elektronicznej: </w:t>
      </w:r>
      <w:hyperlink r:id="rId9" w:history="1">
        <w:r>
          <w:rPr>
            <w:rStyle w:val="Hipercze"/>
            <w:rFonts w:ascii="Times New Roman" w:hAnsi="Times New Roman"/>
          </w:rPr>
          <w:t>sekretariat@dkzary.pl</w:t>
        </w:r>
      </w:hyperlink>
      <w:r>
        <w:rPr>
          <w:rFonts w:ascii="Times New Roman" w:hAnsi="Times New Roman" w:cs="Times New Roman"/>
          <w:sz w:val="22"/>
          <w:szCs w:val="22"/>
        </w:rPr>
        <w:t xml:space="preserve"> </w:t>
      </w:r>
    </w:p>
    <w:p w:rsidR="004109EB" w:rsidRDefault="004109EB" w:rsidP="004109EB">
      <w:pPr>
        <w:pStyle w:val="Adres"/>
        <w:keepLines w:val="0"/>
        <w:spacing w:line="360" w:lineRule="auto"/>
        <w:jc w:val="both"/>
        <w:rPr>
          <w:rFonts w:ascii="Times New Roman" w:hAnsi="Times New Roman"/>
          <w:color w:val="00000A"/>
          <w:sz w:val="22"/>
          <w:szCs w:val="22"/>
        </w:rPr>
      </w:pPr>
      <w:r>
        <w:rPr>
          <w:rFonts w:ascii="Times New Roman" w:hAnsi="Times New Roman" w:cs="Times New Roman"/>
          <w:sz w:val="22"/>
          <w:szCs w:val="22"/>
        </w:rPr>
        <w:t xml:space="preserve">adres strony internetowej prowadzonego postępowania, (w tym strony na której udostępniane będą zmiany i wyjaśnienia treści SWZ oraz inne dokumenty zamówienia bezpośrednio związane z postępowaniem o udzielenie zamówienia): </w:t>
      </w:r>
      <w:hyperlink r:id="rId10" w:history="1">
        <w:r>
          <w:rPr>
            <w:rStyle w:val="Hipercze"/>
          </w:rPr>
          <w:t xml:space="preserve"> www.</w:t>
        </w:r>
      </w:hyperlink>
      <w:hyperlink r:id="rId11" w:history="1">
        <w:r>
          <w:rPr>
            <w:rStyle w:val="Hipercze"/>
            <w:rFonts w:ascii="Times New Roman" w:hAnsi="Times New Roman"/>
          </w:rPr>
          <w:t>bip.dk.zary.pl</w:t>
        </w:r>
      </w:hyperlink>
      <w:r>
        <w:rPr>
          <w:rFonts w:ascii="Times New Roman" w:hAnsi="Times New Roman"/>
          <w:color w:val="00000A"/>
          <w:sz w:val="22"/>
          <w:szCs w:val="22"/>
        </w:rPr>
        <w:t xml:space="preserve"> (zakładka „zamówienia publiczne”)</w:t>
      </w:r>
    </w:p>
    <w:p w:rsidR="004109EB" w:rsidRDefault="004109EB" w:rsidP="004109EB">
      <w:pPr>
        <w:pStyle w:val="Adres"/>
        <w:keepLines w:val="0"/>
        <w:spacing w:line="360" w:lineRule="auto"/>
        <w:jc w:val="both"/>
        <w:rPr>
          <w:rFonts w:ascii="Times New Roman" w:hAnsi="Times New Roman" w:cs="Times New Roman"/>
          <w:color w:val="333333"/>
          <w:sz w:val="22"/>
          <w:szCs w:val="22"/>
        </w:rPr>
      </w:pPr>
      <w:r>
        <w:rPr>
          <w:rFonts w:ascii="Times New Roman" w:hAnsi="Times New Roman" w:cs="Times New Roman"/>
          <w:color w:val="333333"/>
          <w:sz w:val="22"/>
          <w:szCs w:val="22"/>
        </w:rPr>
        <w:t>skrzynka EPUAP: /</w:t>
      </w:r>
      <w:proofErr w:type="spellStart"/>
      <w:r>
        <w:rPr>
          <w:rFonts w:ascii="Times New Roman" w:hAnsi="Times New Roman" w:cs="Times New Roman"/>
          <w:color w:val="333333"/>
          <w:sz w:val="22"/>
          <w:szCs w:val="22"/>
        </w:rPr>
        <w:t>ZDKZary</w:t>
      </w:r>
      <w:proofErr w:type="spellEnd"/>
      <w:r>
        <w:rPr>
          <w:rFonts w:ascii="Times New Roman" w:hAnsi="Times New Roman" w:cs="Times New Roman"/>
          <w:color w:val="333333"/>
          <w:sz w:val="22"/>
          <w:szCs w:val="22"/>
        </w:rPr>
        <w:t>/</w:t>
      </w:r>
      <w:proofErr w:type="spellStart"/>
      <w:r>
        <w:rPr>
          <w:rFonts w:ascii="Times New Roman" w:hAnsi="Times New Roman" w:cs="Times New Roman"/>
          <w:color w:val="333333"/>
          <w:sz w:val="22"/>
          <w:szCs w:val="22"/>
        </w:rPr>
        <w:t>domyslna</w:t>
      </w:r>
      <w:proofErr w:type="spellEnd"/>
    </w:p>
    <w:p w:rsidR="004109EB" w:rsidRDefault="004109EB" w:rsidP="004109EB">
      <w:pPr>
        <w:pStyle w:val="Adres"/>
        <w:keepLines w:val="0"/>
        <w:spacing w:line="360" w:lineRule="auto"/>
        <w:jc w:val="both"/>
        <w:rPr>
          <w:rFonts w:ascii="Times New Roman" w:hAnsi="Times New Roman" w:cs="Times New Roman"/>
          <w:sz w:val="22"/>
          <w:szCs w:val="22"/>
        </w:rPr>
      </w:pPr>
    </w:p>
    <w:p w:rsidR="004109EB" w:rsidRDefault="004109EB" w:rsidP="004109EB">
      <w:pPr>
        <w:pStyle w:val="Adres"/>
        <w:keepLines w:val="0"/>
        <w:spacing w:line="360" w:lineRule="auto"/>
        <w:jc w:val="both"/>
        <w:rPr>
          <w:rFonts w:ascii="Times New Roman" w:hAnsi="Times New Roman" w:cs="Times New Roman"/>
          <w:sz w:val="22"/>
          <w:szCs w:val="22"/>
        </w:rPr>
      </w:pPr>
      <w:r>
        <w:rPr>
          <w:rFonts w:ascii="Times New Roman" w:hAnsi="Times New Roman" w:cs="Times New Roman"/>
          <w:sz w:val="22"/>
          <w:szCs w:val="22"/>
        </w:rPr>
        <w:t>NIP: 928 –000 –95 – 08; REGON: 000285675</w:t>
      </w:r>
    </w:p>
    <w:p w:rsidR="004109EB" w:rsidRDefault="004109EB" w:rsidP="004109EB">
      <w:pPr>
        <w:pStyle w:val="Adres"/>
        <w:keepLines w:val="0"/>
        <w:spacing w:line="360" w:lineRule="auto"/>
        <w:jc w:val="both"/>
        <w:rPr>
          <w:rFonts w:ascii="Times New Roman" w:hAnsi="Times New Roman" w:cs="Times New Roman"/>
          <w:sz w:val="22"/>
          <w:szCs w:val="22"/>
          <w:u w:val="single"/>
          <w:vertAlign w:val="superscript"/>
        </w:rPr>
      </w:pPr>
      <w:r>
        <w:rPr>
          <w:rFonts w:ascii="Times New Roman" w:hAnsi="Times New Roman" w:cs="Times New Roman"/>
          <w:sz w:val="22"/>
          <w:szCs w:val="22"/>
        </w:rPr>
        <w:t>godziny pracy zamawiającego: od poniedziałku do piątku od 7</w:t>
      </w:r>
      <w:r>
        <w:rPr>
          <w:rFonts w:ascii="Times New Roman" w:hAnsi="Times New Roman" w:cs="Times New Roman"/>
          <w:sz w:val="22"/>
          <w:szCs w:val="22"/>
          <w:u w:val="single"/>
          <w:vertAlign w:val="superscript"/>
        </w:rPr>
        <w:t>30</w:t>
      </w:r>
      <w:r>
        <w:rPr>
          <w:rFonts w:ascii="Times New Roman" w:hAnsi="Times New Roman" w:cs="Times New Roman"/>
          <w:sz w:val="22"/>
          <w:szCs w:val="22"/>
        </w:rPr>
        <w:t xml:space="preserve"> do 15</w:t>
      </w:r>
      <w:r>
        <w:rPr>
          <w:rFonts w:ascii="Times New Roman" w:hAnsi="Times New Roman" w:cs="Times New Roman"/>
          <w:sz w:val="22"/>
          <w:szCs w:val="22"/>
          <w:u w:val="single"/>
          <w:vertAlign w:val="superscript"/>
        </w:rPr>
        <w:t>30</w:t>
      </w:r>
    </w:p>
    <w:p w:rsidR="004109EB" w:rsidRDefault="004109EB" w:rsidP="004109EB">
      <w:pPr>
        <w:pStyle w:val="Adres"/>
        <w:keepLines w:val="0"/>
        <w:spacing w:line="360" w:lineRule="auto"/>
        <w:jc w:val="both"/>
        <w:rPr>
          <w:rFonts w:ascii="Times New Roman" w:hAnsi="Times New Roman" w:cs="Times New Roman"/>
          <w:sz w:val="22"/>
          <w:szCs w:val="22"/>
        </w:rPr>
      </w:pPr>
    </w:p>
    <w:p w:rsidR="004109EB" w:rsidRDefault="004109EB" w:rsidP="004109EB">
      <w:pPr>
        <w:pStyle w:val="Adres"/>
        <w:keepLines w:val="0"/>
        <w:spacing w:line="360" w:lineRule="auto"/>
        <w:jc w:val="both"/>
        <w:rPr>
          <w:rFonts w:ascii="Times New Roman" w:hAnsi="Times New Roman" w:cs="Times New Roman"/>
          <w:sz w:val="22"/>
          <w:szCs w:val="22"/>
        </w:rPr>
      </w:pPr>
      <w:r>
        <w:rPr>
          <w:rFonts w:ascii="Times New Roman" w:hAnsi="Times New Roman" w:cs="Times New Roman"/>
          <w:sz w:val="22"/>
          <w:szCs w:val="22"/>
        </w:rPr>
        <w:t>zaprasza do złożenia ofert w postępowaniu o udzielenie zamówienia publicznego na wykonanie przedmiotu zamówienia:</w:t>
      </w:r>
    </w:p>
    <w:p w:rsidR="004109EB" w:rsidRDefault="004109EB" w:rsidP="004109EB">
      <w:pPr>
        <w:spacing w:before="28" w:after="28"/>
        <w:jc w:val="center"/>
        <w:rPr>
          <w:b/>
          <w:bCs/>
        </w:rPr>
      </w:pPr>
      <w:r>
        <w:rPr>
          <w:b/>
          <w:bCs/>
        </w:rPr>
        <w:t>Dostawa oświetlenia scenicznego</w:t>
      </w:r>
      <w:r>
        <w:rPr>
          <w:b/>
          <w:bCs/>
          <w:sz w:val="28"/>
          <w:szCs w:val="28"/>
        </w:rPr>
        <w:t xml:space="preserve"> </w:t>
      </w:r>
      <w:r>
        <w:rPr>
          <w:b/>
          <w:bCs/>
        </w:rPr>
        <w:t>do Sali widowiskowej „LUNA” Żarskiego Domu Kultury przy ul. Okrzei 35 w Żarach</w:t>
      </w:r>
    </w:p>
    <w:p w:rsidR="004109EB" w:rsidRDefault="004109EB" w:rsidP="004109EB">
      <w:pPr>
        <w:spacing w:line="360" w:lineRule="auto"/>
        <w:ind w:left="357"/>
        <w:jc w:val="both"/>
        <w:rPr>
          <w:b/>
          <w:bCs/>
          <w:sz w:val="22"/>
          <w:szCs w:val="22"/>
        </w:rPr>
      </w:pPr>
    </w:p>
    <w:p w:rsidR="004109EB" w:rsidRDefault="004109EB" w:rsidP="004109EB">
      <w:pPr>
        <w:numPr>
          <w:ilvl w:val="0"/>
          <w:numId w:val="2"/>
        </w:numPr>
        <w:spacing w:line="360" w:lineRule="auto"/>
        <w:ind w:left="357" w:hanging="357"/>
        <w:jc w:val="both"/>
        <w:rPr>
          <w:b/>
          <w:bCs/>
          <w:sz w:val="22"/>
          <w:szCs w:val="22"/>
        </w:rPr>
      </w:pPr>
      <w:r>
        <w:rPr>
          <w:b/>
          <w:bCs/>
          <w:sz w:val="22"/>
          <w:szCs w:val="22"/>
        </w:rPr>
        <w:t>TRYB UDZIELENIA ZAMÓWIENIA</w:t>
      </w:r>
    </w:p>
    <w:p w:rsidR="004109EB" w:rsidRDefault="004109EB" w:rsidP="00CE7028">
      <w:pPr>
        <w:pStyle w:val="Akapitzlist1"/>
        <w:numPr>
          <w:ilvl w:val="0"/>
          <w:numId w:val="37"/>
        </w:numPr>
        <w:tabs>
          <w:tab w:val="left" w:pos="426"/>
          <w:tab w:val="left" w:pos="709"/>
        </w:tabs>
        <w:spacing w:before="120" w:line="360" w:lineRule="auto"/>
        <w:ind w:left="426" w:firstLine="0"/>
        <w:jc w:val="both"/>
        <w:rPr>
          <w:sz w:val="22"/>
          <w:szCs w:val="22"/>
        </w:rPr>
      </w:pPr>
      <w:r>
        <w:rPr>
          <w:sz w:val="22"/>
          <w:szCs w:val="22"/>
        </w:rPr>
        <w:t xml:space="preserve">Postępowanie o udzielenie zamówienia prowadzone jest w trybie podstawowym przewidzianym w art. 275  pkt 1 ustawy z dnia 11 września 2019 r. Prawo zamówień publicznych </w:t>
      </w:r>
      <w:r>
        <w:rPr>
          <w:bCs/>
          <w:sz w:val="22"/>
          <w:szCs w:val="22"/>
        </w:rPr>
        <w:t xml:space="preserve">(tj. Dz. U. z 2021 r. poz. 1129 ze zm.) </w:t>
      </w:r>
      <w:r>
        <w:rPr>
          <w:sz w:val="22"/>
          <w:szCs w:val="22"/>
        </w:rPr>
        <w:t xml:space="preserve">zwanej dalej „ustawą </w:t>
      </w:r>
      <w:proofErr w:type="spellStart"/>
      <w:r>
        <w:rPr>
          <w:sz w:val="22"/>
          <w:szCs w:val="22"/>
        </w:rPr>
        <w:t>Pzp</w:t>
      </w:r>
      <w:proofErr w:type="spellEnd"/>
      <w:r>
        <w:rPr>
          <w:sz w:val="22"/>
          <w:szCs w:val="22"/>
        </w:rPr>
        <w:t xml:space="preserve">”. </w:t>
      </w:r>
    </w:p>
    <w:p w:rsidR="004109EB" w:rsidRDefault="004109EB" w:rsidP="00CE7028">
      <w:pPr>
        <w:pStyle w:val="Tekstpodstawowy"/>
        <w:numPr>
          <w:ilvl w:val="0"/>
          <w:numId w:val="37"/>
        </w:numPr>
        <w:tabs>
          <w:tab w:val="left" w:pos="426"/>
        </w:tabs>
        <w:spacing w:after="0" w:line="360" w:lineRule="auto"/>
        <w:ind w:left="426" w:firstLine="0"/>
        <w:jc w:val="both"/>
        <w:rPr>
          <w:rFonts w:ascii="Times New Roman" w:hAnsi="Times New Roman"/>
          <w:sz w:val="22"/>
          <w:szCs w:val="22"/>
        </w:rPr>
      </w:pPr>
      <w:r>
        <w:rPr>
          <w:rFonts w:ascii="Times New Roman" w:hAnsi="Times New Roman"/>
          <w:sz w:val="22"/>
          <w:szCs w:val="22"/>
        </w:rPr>
        <w:t xml:space="preserve">Szacunkowa wartość przedmiotu zamówienia nie przekracza  progów unijnych o jakich mowa w  art. 3 ustawy </w:t>
      </w:r>
      <w:proofErr w:type="spellStart"/>
      <w:r>
        <w:rPr>
          <w:rFonts w:ascii="Times New Roman" w:hAnsi="Times New Roman"/>
          <w:sz w:val="22"/>
          <w:szCs w:val="22"/>
        </w:rPr>
        <w:t>Pzp</w:t>
      </w:r>
      <w:proofErr w:type="spellEnd"/>
      <w:r>
        <w:rPr>
          <w:rFonts w:ascii="Times New Roman" w:hAnsi="Times New Roman"/>
          <w:sz w:val="22"/>
          <w:szCs w:val="22"/>
        </w:rPr>
        <w:t>.</w:t>
      </w:r>
    </w:p>
    <w:p w:rsidR="004109EB" w:rsidRDefault="004109EB" w:rsidP="004109EB">
      <w:pPr>
        <w:pStyle w:val="Adres"/>
        <w:keepLines w:val="0"/>
        <w:spacing w:line="360" w:lineRule="auto"/>
        <w:ind w:left="567"/>
        <w:jc w:val="center"/>
        <w:rPr>
          <w:rFonts w:ascii="Times New Roman" w:hAnsi="Times New Roman" w:cs="Times New Roman"/>
          <w:sz w:val="22"/>
          <w:szCs w:val="22"/>
        </w:rPr>
      </w:pPr>
    </w:p>
    <w:p w:rsidR="004109EB" w:rsidRDefault="004109EB" w:rsidP="00CE7028">
      <w:pPr>
        <w:pStyle w:val="Akapitzlist1"/>
        <w:numPr>
          <w:ilvl w:val="0"/>
          <w:numId w:val="37"/>
        </w:numPr>
        <w:spacing w:line="360" w:lineRule="auto"/>
        <w:ind w:left="426" w:hanging="426"/>
        <w:jc w:val="both"/>
        <w:rPr>
          <w:b/>
          <w:bCs/>
          <w:sz w:val="22"/>
          <w:szCs w:val="22"/>
        </w:rPr>
      </w:pPr>
      <w:r>
        <w:rPr>
          <w:b/>
          <w:bCs/>
          <w:sz w:val="22"/>
          <w:szCs w:val="22"/>
        </w:rPr>
        <w:t>OPIS PRZEDMIOTU ZAMÓWIENIA</w:t>
      </w:r>
    </w:p>
    <w:p w:rsidR="004109EB" w:rsidRDefault="004109EB" w:rsidP="004109EB">
      <w:pPr>
        <w:pStyle w:val="Akapitzlist1"/>
        <w:tabs>
          <w:tab w:val="left" w:pos="284"/>
        </w:tabs>
        <w:spacing w:line="360" w:lineRule="auto"/>
        <w:ind w:left="284"/>
        <w:rPr>
          <w:bCs/>
        </w:rPr>
      </w:pPr>
      <w:r>
        <w:t xml:space="preserve">Przedmiot zamówienia dotyczy zadania pn. </w:t>
      </w:r>
      <w:r>
        <w:rPr>
          <w:b/>
          <w:bCs/>
        </w:rPr>
        <w:t>Dostawa oświetlenia scenicznego do Sali widowiskowej „LUNA” Żarskiego Domu Kultury przy ul. Okrzei 35 w Żarach</w:t>
      </w:r>
      <w:r>
        <w:rPr>
          <w:bCs/>
        </w:rPr>
        <w:t>.</w:t>
      </w:r>
    </w:p>
    <w:p w:rsidR="004109EB" w:rsidRDefault="004109EB" w:rsidP="00CE7028">
      <w:pPr>
        <w:pStyle w:val="Akapitzlist1"/>
        <w:numPr>
          <w:ilvl w:val="0"/>
          <w:numId w:val="29"/>
        </w:numPr>
        <w:spacing w:line="360" w:lineRule="auto"/>
        <w:ind w:left="426" w:hanging="426"/>
        <w:jc w:val="both"/>
        <w:rPr>
          <w:sz w:val="22"/>
          <w:szCs w:val="22"/>
        </w:rPr>
      </w:pPr>
      <w:r>
        <w:t>Zamawiający nie przewiduje wymagań związanych z realizacją zamówienia, obejmujących aspekty gospodarcze, środowiskowe, społeczne, związane z innowacyjnością, zatrudnieniem lub</w:t>
      </w:r>
      <w:r>
        <w:rPr>
          <w:sz w:val="22"/>
          <w:szCs w:val="22"/>
        </w:rPr>
        <w:t xml:space="preserve"> zachowaniem poufnego charakteru  informacji przekazanych wykonawcy w toku realizacji zamówienia, o których mowa w art. 96 ustawy </w:t>
      </w:r>
      <w:proofErr w:type="spellStart"/>
      <w:r>
        <w:rPr>
          <w:sz w:val="22"/>
          <w:szCs w:val="22"/>
        </w:rPr>
        <w:t>pzp</w:t>
      </w:r>
      <w:proofErr w:type="spellEnd"/>
      <w:r>
        <w:rPr>
          <w:sz w:val="22"/>
          <w:szCs w:val="22"/>
        </w:rPr>
        <w:t>.</w:t>
      </w:r>
    </w:p>
    <w:p w:rsidR="004109EB" w:rsidRDefault="004109EB" w:rsidP="00CE7028">
      <w:pPr>
        <w:pStyle w:val="Akapitzlist1"/>
        <w:numPr>
          <w:ilvl w:val="0"/>
          <w:numId w:val="29"/>
        </w:numPr>
        <w:spacing w:line="360" w:lineRule="auto"/>
        <w:ind w:left="426" w:hanging="426"/>
        <w:jc w:val="both"/>
        <w:rPr>
          <w:sz w:val="22"/>
          <w:szCs w:val="22"/>
        </w:rPr>
      </w:pPr>
      <w:r>
        <w:rPr>
          <w:sz w:val="22"/>
          <w:szCs w:val="22"/>
        </w:rPr>
        <w:lastRenderedPageBreak/>
        <w:t xml:space="preserve">Zamawiający nie zastrzega możliwości ubiegania się o udzielenie zamówienia wyłącznie przez wykonawców, o których mowa w art. 94 ustawy </w:t>
      </w:r>
      <w:proofErr w:type="spellStart"/>
      <w:r>
        <w:rPr>
          <w:sz w:val="22"/>
          <w:szCs w:val="22"/>
        </w:rPr>
        <w:t>pzp</w:t>
      </w:r>
      <w:proofErr w:type="spellEnd"/>
      <w:r>
        <w:rPr>
          <w:sz w:val="22"/>
          <w:szCs w:val="22"/>
        </w:rPr>
        <w:t>.</w:t>
      </w:r>
    </w:p>
    <w:p w:rsidR="004109EB" w:rsidRDefault="004109EB" w:rsidP="00CE7028">
      <w:pPr>
        <w:pStyle w:val="Tekstpodstawowy31"/>
        <w:numPr>
          <w:ilvl w:val="0"/>
          <w:numId w:val="29"/>
        </w:numPr>
        <w:spacing w:line="360" w:lineRule="auto"/>
        <w:ind w:left="426" w:hanging="426"/>
        <w:rPr>
          <w:color w:val="000000"/>
          <w:sz w:val="22"/>
          <w:szCs w:val="22"/>
        </w:rPr>
      </w:pPr>
      <w:r>
        <w:rPr>
          <w:color w:val="000000"/>
          <w:sz w:val="22"/>
          <w:szCs w:val="22"/>
        </w:rPr>
        <w:t xml:space="preserve">Zamawiający </w:t>
      </w:r>
      <w:r>
        <w:rPr>
          <w:b/>
          <w:bCs/>
          <w:color w:val="000000"/>
          <w:sz w:val="22"/>
          <w:szCs w:val="22"/>
        </w:rPr>
        <w:t>nie przewiduje</w:t>
      </w:r>
      <w:r>
        <w:rPr>
          <w:color w:val="000000"/>
          <w:sz w:val="22"/>
          <w:szCs w:val="22"/>
        </w:rPr>
        <w:t xml:space="preserve"> udzielenia </w:t>
      </w:r>
      <w:r>
        <w:rPr>
          <w:b/>
          <w:bCs/>
          <w:color w:val="000000"/>
          <w:sz w:val="22"/>
          <w:szCs w:val="22"/>
        </w:rPr>
        <w:t>zamówień</w:t>
      </w:r>
      <w:r>
        <w:rPr>
          <w:bCs/>
          <w:color w:val="000000"/>
          <w:sz w:val="22"/>
          <w:szCs w:val="22"/>
        </w:rPr>
        <w:t xml:space="preserve">, </w:t>
      </w:r>
      <w:r>
        <w:rPr>
          <w:sz w:val="22"/>
          <w:szCs w:val="22"/>
        </w:rPr>
        <w:t>o których mowa w art. 214 ust 1 pkt. 7 ustawy Prawo zamówień publicznych</w:t>
      </w:r>
      <w:r>
        <w:rPr>
          <w:color w:val="000000"/>
          <w:sz w:val="22"/>
          <w:szCs w:val="22"/>
        </w:rPr>
        <w:t>.</w:t>
      </w:r>
    </w:p>
    <w:p w:rsidR="004109EB" w:rsidRDefault="004109EB" w:rsidP="00CE7028">
      <w:pPr>
        <w:pStyle w:val="Akapitzlist1"/>
        <w:numPr>
          <w:ilvl w:val="0"/>
          <w:numId w:val="29"/>
        </w:numPr>
        <w:spacing w:line="360" w:lineRule="auto"/>
        <w:ind w:left="426" w:hanging="426"/>
        <w:jc w:val="both"/>
        <w:rPr>
          <w:sz w:val="22"/>
          <w:szCs w:val="22"/>
        </w:rPr>
      </w:pPr>
      <w:r>
        <w:rPr>
          <w:sz w:val="22"/>
          <w:szCs w:val="22"/>
        </w:rPr>
        <w:t>Szczegółowy zakres przedmiotu zamówienia przedstawia OPZ – Rozdział III SIWZ.</w:t>
      </w:r>
    </w:p>
    <w:p w:rsidR="004109EB" w:rsidRDefault="004109EB" w:rsidP="004109EB">
      <w:pPr>
        <w:pStyle w:val="Tekstpodstawowy31"/>
        <w:spacing w:line="360" w:lineRule="auto"/>
        <w:ind w:left="567" w:hanging="283"/>
        <w:rPr>
          <w:color w:val="000000"/>
          <w:sz w:val="22"/>
          <w:szCs w:val="22"/>
        </w:rPr>
      </w:pPr>
    </w:p>
    <w:p w:rsidR="004109EB" w:rsidRDefault="004109EB" w:rsidP="00CE7028">
      <w:pPr>
        <w:numPr>
          <w:ilvl w:val="0"/>
          <w:numId w:val="37"/>
        </w:numPr>
        <w:spacing w:line="360" w:lineRule="auto"/>
        <w:ind w:left="357" w:hanging="357"/>
        <w:jc w:val="both"/>
        <w:rPr>
          <w:b/>
          <w:bCs/>
          <w:color w:val="000000"/>
          <w:sz w:val="22"/>
          <w:szCs w:val="22"/>
        </w:rPr>
      </w:pPr>
      <w:r>
        <w:rPr>
          <w:b/>
          <w:bCs/>
          <w:color w:val="000000"/>
          <w:sz w:val="22"/>
          <w:szCs w:val="22"/>
        </w:rPr>
        <w:t>WARUNKI UDZIAŁU W POSTĘPOWANIU, KTÓRYCH SPEŁNIANIE WYMAGANE JEST OD WYKONAWCÓW:</w:t>
      </w:r>
    </w:p>
    <w:p w:rsidR="004109EB" w:rsidRDefault="004109EB" w:rsidP="004109EB">
      <w:pPr>
        <w:pStyle w:val="Tekstpodstawowywcity"/>
        <w:spacing w:line="360" w:lineRule="auto"/>
        <w:ind w:firstLine="0"/>
        <w:rPr>
          <w:sz w:val="22"/>
          <w:szCs w:val="22"/>
        </w:rPr>
      </w:pPr>
      <w:r>
        <w:rPr>
          <w:sz w:val="22"/>
          <w:szCs w:val="22"/>
        </w:rPr>
        <w:t xml:space="preserve">O udzielenie zamówienia mogą ubiegać się wykonawcy, którzy nie podlegają wykluczeniu oraz </w:t>
      </w:r>
      <w:r>
        <w:rPr>
          <w:b/>
          <w:sz w:val="22"/>
          <w:szCs w:val="22"/>
        </w:rPr>
        <w:t xml:space="preserve">spełniają określone przez zamawiającego warunki </w:t>
      </w:r>
      <w:r>
        <w:rPr>
          <w:sz w:val="22"/>
          <w:szCs w:val="22"/>
        </w:rPr>
        <w:t xml:space="preserve">udziału w postępowaniu, dotyczące: </w:t>
      </w:r>
    </w:p>
    <w:p w:rsidR="004109EB" w:rsidRDefault="004109EB" w:rsidP="00CE7028">
      <w:pPr>
        <w:pStyle w:val="Tekstpodstawowywcity"/>
        <w:numPr>
          <w:ilvl w:val="0"/>
          <w:numId w:val="22"/>
        </w:numPr>
        <w:tabs>
          <w:tab w:val="left" w:pos="709"/>
        </w:tabs>
        <w:spacing w:line="360" w:lineRule="auto"/>
        <w:ind w:left="709" w:hanging="283"/>
        <w:rPr>
          <w:b/>
          <w:color w:val="000000"/>
          <w:sz w:val="22"/>
          <w:szCs w:val="22"/>
        </w:rPr>
      </w:pPr>
      <w:r>
        <w:rPr>
          <w:b/>
          <w:color w:val="000000"/>
          <w:sz w:val="22"/>
          <w:szCs w:val="22"/>
        </w:rPr>
        <w:t>zdolności do występowania w obrocie gospodarczym,</w:t>
      </w:r>
    </w:p>
    <w:p w:rsidR="004109EB" w:rsidRDefault="004109EB" w:rsidP="004109EB">
      <w:pPr>
        <w:pStyle w:val="Tekstpodstawowywcity"/>
        <w:tabs>
          <w:tab w:val="left" w:pos="709"/>
        </w:tabs>
        <w:spacing w:line="360" w:lineRule="auto"/>
        <w:ind w:left="709" w:firstLine="0"/>
        <w:rPr>
          <w:i/>
          <w:color w:val="000000"/>
          <w:sz w:val="22"/>
          <w:szCs w:val="22"/>
        </w:rPr>
      </w:pPr>
      <w:r>
        <w:rPr>
          <w:i/>
          <w:color w:val="000000"/>
          <w:sz w:val="22"/>
          <w:szCs w:val="22"/>
        </w:rPr>
        <w:t xml:space="preserve">nie dotyczy </w:t>
      </w:r>
    </w:p>
    <w:p w:rsidR="004109EB" w:rsidRDefault="004109EB" w:rsidP="00CE7028">
      <w:pPr>
        <w:pStyle w:val="Tekstpodstawowywcity"/>
        <w:numPr>
          <w:ilvl w:val="0"/>
          <w:numId w:val="22"/>
        </w:numPr>
        <w:tabs>
          <w:tab w:val="left" w:pos="709"/>
        </w:tabs>
        <w:spacing w:line="360" w:lineRule="auto"/>
        <w:ind w:left="709" w:hanging="283"/>
        <w:rPr>
          <w:color w:val="000000"/>
          <w:sz w:val="22"/>
          <w:szCs w:val="22"/>
        </w:rPr>
      </w:pPr>
      <w:r>
        <w:rPr>
          <w:b/>
          <w:color w:val="000000"/>
          <w:sz w:val="22"/>
          <w:szCs w:val="22"/>
        </w:rPr>
        <w:t>uprawnienia do prowadzenia określonej działalności gospodarczej lub zawodowej, o ile wynika to z odrębnych przepisów</w:t>
      </w:r>
      <w:r>
        <w:rPr>
          <w:color w:val="000000"/>
          <w:sz w:val="22"/>
          <w:szCs w:val="22"/>
        </w:rPr>
        <w:t>.</w:t>
      </w:r>
    </w:p>
    <w:p w:rsidR="004109EB" w:rsidRDefault="004109EB" w:rsidP="004109EB">
      <w:pPr>
        <w:pStyle w:val="Tekstpodstawowywcity"/>
        <w:tabs>
          <w:tab w:val="left" w:pos="709"/>
        </w:tabs>
        <w:spacing w:line="360" w:lineRule="auto"/>
        <w:ind w:left="993" w:firstLine="0"/>
        <w:rPr>
          <w:i/>
          <w:color w:val="000000"/>
          <w:sz w:val="22"/>
          <w:szCs w:val="22"/>
        </w:rPr>
      </w:pPr>
      <w:r>
        <w:rPr>
          <w:i/>
          <w:color w:val="000000"/>
          <w:sz w:val="22"/>
          <w:szCs w:val="22"/>
        </w:rPr>
        <w:t>nie dotyczy</w:t>
      </w:r>
    </w:p>
    <w:p w:rsidR="004109EB" w:rsidRDefault="004109EB" w:rsidP="00CE7028">
      <w:pPr>
        <w:pStyle w:val="Tekstpodstawowywcity"/>
        <w:numPr>
          <w:ilvl w:val="0"/>
          <w:numId w:val="22"/>
        </w:numPr>
        <w:tabs>
          <w:tab w:val="left" w:pos="709"/>
        </w:tabs>
        <w:spacing w:line="360" w:lineRule="auto"/>
        <w:ind w:left="709" w:hanging="283"/>
        <w:rPr>
          <w:b/>
          <w:color w:val="000000"/>
          <w:sz w:val="22"/>
          <w:szCs w:val="22"/>
        </w:rPr>
      </w:pPr>
      <w:r>
        <w:rPr>
          <w:b/>
          <w:color w:val="000000"/>
          <w:sz w:val="22"/>
          <w:szCs w:val="22"/>
        </w:rPr>
        <w:t>sytuacji ekonomicznej lub finansowej,</w:t>
      </w:r>
    </w:p>
    <w:p w:rsidR="004109EB" w:rsidRDefault="004109EB" w:rsidP="004109EB">
      <w:pPr>
        <w:pStyle w:val="Tekstpodstawowywcity"/>
        <w:tabs>
          <w:tab w:val="left" w:pos="709"/>
        </w:tabs>
        <w:spacing w:line="360" w:lineRule="auto"/>
        <w:ind w:left="993" w:firstLine="0"/>
        <w:rPr>
          <w:i/>
          <w:color w:val="000000"/>
          <w:sz w:val="22"/>
          <w:szCs w:val="22"/>
        </w:rPr>
      </w:pPr>
      <w:r>
        <w:rPr>
          <w:i/>
          <w:color w:val="000000"/>
          <w:sz w:val="22"/>
          <w:szCs w:val="22"/>
        </w:rPr>
        <w:t>nie dotyczy</w:t>
      </w:r>
    </w:p>
    <w:p w:rsidR="004109EB" w:rsidRDefault="004109EB" w:rsidP="00CE7028">
      <w:pPr>
        <w:pStyle w:val="Tekstpodstawowywcity"/>
        <w:numPr>
          <w:ilvl w:val="0"/>
          <w:numId w:val="22"/>
        </w:numPr>
        <w:tabs>
          <w:tab w:val="left" w:pos="709"/>
        </w:tabs>
        <w:spacing w:line="360" w:lineRule="auto"/>
        <w:ind w:left="709" w:hanging="283"/>
        <w:rPr>
          <w:b/>
          <w:color w:val="000000"/>
          <w:sz w:val="22"/>
          <w:szCs w:val="22"/>
        </w:rPr>
      </w:pPr>
      <w:r>
        <w:rPr>
          <w:b/>
          <w:color w:val="000000"/>
          <w:sz w:val="22"/>
          <w:szCs w:val="22"/>
        </w:rPr>
        <w:t xml:space="preserve">zdolności technicznej lub zawodowej, </w:t>
      </w:r>
    </w:p>
    <w:p w:rsidR="004109EB" w:rsidRDefault="004109EB" w:rsidP="004109EB">
      <w:pPr>
        <w:pStyle w:val="Tekstpodstawowywcity"/>
        <w:tabs>
          <w:tab w:val="left" w:pos="993"/>
        </w:tabs>
        <w:spacing w:line="360" w:lineRule="auto"/>
        <w:ind w:left="993" w:firstLine="0"/>
        <w:rPr>
          <w:i/>
          <w:color w:val="000000"/>
          <w:sz w:val="22"/>
          <w:szCs w:val="22"/>
        </w:rPr>
      </w:pPr>
      <w:r>
        <w:rPr>
          <w:i/>
          <w:color w:val="000000"/>
          <w:sz w:val="22"/>
          <w:szCs w:val="22"/>
        </w:rPr>
        <w:t>nie dotyczy</w:t>
      </w:r>
    </w:p>
    <w:p w:rsidR="004109EB" w:rsidRDefault="004109EB" w:rsidP="00CE7028">
      <w:pPr>
        <w:pStyle w:val="Tekstpodstawowywcity"/>
        <w:numPr>
          <w:ilvl w:val="0"/>
          <w:numId w:val="37"/>
        </w:numPr>
        <w:tabs>
          <w:tab w:val="left" w:pos="1134"/>
        </w:tabs>
        <w:spacing w:line="360" w:lineRule="auto"/>
        <w:ind w:left="426" w:hanging="426"/>
        <w:rPr>
          <w:b/>
          <w:sz w:val="22"/>
          <w:szCs w:val="22"/>
        </w:rPr>
      </w:pPr>
      <w:r>
        <w:rPr>
          <w:b/>
          <w:sz w:val="22"/>
          <w:szCs w:val="22"/>
        </w:rPr>
        <w:t>PODSTAWY WYKLUCZENIA WYKONAWCÓW:</w:t>
      </w:r>
    </w:p>
    <w:p w:rsidR="004109EB" w:rsidRDefault="004109EB" w:rsidP="004109EB">
      <w:pPr>
        <w:pStyle w:val="Tekstpodstawowywcity"/>
        <w:numPr>
          <w:ilvl w:val="0"/>
          <w:numId w:val="19"/>
        </w:numPr>
        <w:tabs>
          <w:tab w:val="left" w:pos="357"/>
          <w:tab w:val="left" w:pos="1134"/>
        </w:tabs>
        <w:spacing w:line="360" w:lineRule="auto"/>
        <w:ind w:left="284" w:hanging="284"/>
        <w:rPr>
          <w:sz w:val="22"/>
          <w:szCs w:val="22"/>
        </w:rPr>
      </w:pPr>
      <w:r>
        <w:rPr>
          <w:sz w:val="22"/>
          <w:szCs w:val="22"/>
        </w:rPr>
        <w:t xml:space="preserve">Z postępowania o udzielenie zamówienia wyklucza się Wykonawcę, w stosunku do którego zachodzi którakolwiek z okoliczności wskazanych w art. 108 ust. 1 ustawy </w:t>
      </w:r>
      <w:proofErr w:type="spellStart"/>
      <w:r>
        <w:rPr>
          <w:sz w:val="22"/>
          <w:szCs w:val="22"/>
        </w:rPr>
        <w:t>pzp</w:t>
      </w:r>
      <w:proofErr w:type="spellEnd"/>
      <w:r>
        <w:rPr>
          <w:sz w:val="22"/>
          <w:szCs w:val="22"/>
        </w:rPr>
        <w:t xml:space="preserve"> </w:t>
      </w:r>
    </w:p>
    <w:p w:rsidR="004109EB" w:rsidRDefault="004109EB" w:rsidP="004109EB">
      <w:pPr>
        <w:pStyle w:val="Tekstpodstawowywcity"/>
        <w:numPr>
          <w:ilvl w:val="0"/>
          <w:numId w:val="19"/>
        </w:numPr>
        <w:tabs>
          <w:tab w:val="left" w:pos="357"/>
          <w:tab w:val="left" w:pos="1134"/>
        </w:tabs>
        <w:spacing w:line="360" w:lineRule="auto"/>
        <w:ind w:left="284" w:hanging="284"/>
        <w:rPr>
          <w:sz w:val="22"/>
          <w:szCs w:val="22"/>
        </w:rPr>
      </w:pPr>
      <w:r>
        <w:rPr>
          <w:sz w:val="22"/>
          <w:szCs w:val="22"/>
        </w:rPr>
        <w:t xml:space="preserve">Zamawiający nie przewiduje fakultatywnych przesłanek wykluczenia wskazanych w art. 109 ustawy </w:t>
      </w:r>
      <w:proofErr w:type="spellStart"/>
      <w:r>
        <w:rPr>
          <w:sz w:val="22"/>
          <w:szCs w:val="22"/>
        </w:rPr>
        <w:t>pzp</w:t>
      </w:r>
      <w:proofErr w:type="spellEnd"/>
      <w:r>
        <w:rPr>
          <w:sz w:val="22"/>
          <w:szCs w:val="22"/>
        </w:rPr>
        <w:t>.</w:t>
      </w:r>
    </w:p>
    <w:p w:rsidR="004109EB" w:rsidRDefault="004109EB" w:rsidP="004109EB">
      <w:pPr>
        <w:pStyle w:val="Tekstpodstawowywcity"/>
        <w:numPr>
          <w:ilvl w:val="0"/>
          <w:numId w:val="19"/>
        </w:numPr>
        <w:tabs>
          <w:tab w:val="left" w:pos="357"/>
          <w:tab w:val="left" w:pos="1134"/>
        </w:tabs>
        <w:spacing w:line="360" w:lineRule="auto"/>
        <w:ind w:left="284" w:hanging="284"/>
        <w:rPr>
          <w:sz w:val="22"/>
          <w:szCs w:val="22"/>
        </w:rPr>
      </w:pPr>
      <w:r>
        <w:rPr>
          <w:sz w:val="22"/>
          <w:szCs w:val="22"/>
        </w:rPr>
        <w:t xml:space="preserve">Wykluczenie Wykonawcy następuje zgodnie z art. 111 ustawy </w:t>
      </w:r>
      <w:proofErr w:type="spellStart"/>
      <w:r>
        <w:rPr>
          <w:sz w:val="22"/>
          <w:szCs w:val="22"/>
        </w:rPr>
        <w:t>pzp</w:t>
      </w:r>
      <w:proofErr w:type="spellEnd"/>
    </w:p>
    <w:p w:rsidR="004109EB" w:rsidRDefault="004109EB" w:rsidP="004109EB">
      <w:pPr>
        <w:pStyle w:val="Tekstpodstawowywcity"/>
        <w:spacing w:line="360" w:lineRule="auto"/>
        <w:ind w:left="360" w:firstLine="0"/>
        <w:rPr>
          <w:sz w:val="22"/>
          <w:szCs w:val="22"/>
        </w:rPr>
      </w:pPr>
    </w:p>
    <w:p w:rsidR="004109EB" w:rsidRDefault="004109EB" w:rsidP="00CE7028">
      <w:pPr>
        <w:numPr>
          <w:ilvl w:val="0"/>
          <w:numId w:val="37"/>
        </w:numPr>
        <w:spacing w:line="360" w:lineRule="auto"/>
        <w:ind w:left="357" w:hanging="357"/>
        <w:jc w:val="both"/>
        <w:rPr>
          <w:b/>
          <w:bCs/>
          <w:sz w:val="22"/>
          <w:szCs w:val="22"/>
        </w:rPr>
      </w:pPr>
      <w:r>
        <w:rPr>
          <w:b/>
          <w:bCs/>
          <w:sz w:val="22"/>
          <w:szCs w:val="22"/>
        </w:rPr>
        <w:t>OŚWIADCZENIA I DOKUMENTY, JAKIE ZOBOWIĄZANI SĄ DOSTARCZYĆ WYKONAWCY W CELU WYKAZANIA BRAKU PODSTAW WYKLUCZENIA ORAZ POTWIERDZENIA SPEŁNIENIA WARUNKÓW UDZIAŁU W POSTĘPOWANIU (PODMIOTOWE ŚRODKI DOWODOWE):</w:t>
      </w:r>
    </w:p>
    <w:p w:rsidR="004109EB" w:rsidRDefault="004109EB" w:rsidP="004109EB">
      <w:pPr>
        <w:spacing w:line="360" w:lineRule="auto"/>
        <w:ind w:left="357"/>
        <w:jc w:val="both"/>
        <w:rPr>
          <w:b/>
          <w:bCs/>
          <w:sz w:val="22"/>
          <w:szCs w:val="22"/>
        </w:rPr>
      </w:pPr>
    </w:p>
    <w:p w:rsidR="004109EB" w:rsidRDefault="004109EB" w:rsidP="00CE7028">
      <w:pPr>
        <w:pStyle w:val="Tekstpodstawowywcity"/>
        <w:numPr>
          <w:ilvl w:val="0"/>
          <w:numId w:val="31"/>
        </w:numPr>
        <w:tabs>
          <w:tab w:val="left" w:pos="284"/>
        </w:tabs>
        <w:spacing w:line="360" w:lineRule="auto"/>
        <w:ind w:left="426" w:hanging="426"/>
        <w:rPr>
          <w:sz w:val="22"/>
          <w:szCs w:val="22"/>
        </w:rPr>
      </w:pPr>
      <w:r>
        <w:rPr>
          <w:i/>
          <w:sz w:val="22"/>
          <w:szCs w:val="22"/>
        </w:rPr>
        <w:tab/>
      </w:r>
      <w:r>
        <w:rPr>
          <w:sz w:val="22"/>
          <w:szCs w:val="22"/>
        </w:rPr>
        <w:t>Zamawiający nie będzie żądał podmiotowych środków dowodowych na potwierdzenie braku podstaw wykluczenia oraz spełniania warunków udziału w postępowaniu.</w:t>
      </w:r>
    </w:p>
    <w:p w:rsidR="004109EB" w:rsidRDefault="004109EB" w:rsidP="00CE7028">
      <w:pPr>
        <w:pStyle w:val="Tekstpodstawowywcity"/>
        <w:numPr>
          <w:ilvl w:val="0"/>
          <w:numId w:val="31"/>
        </w:numPr>
        <w:tabs>
          <w:tab w:val="left" w:pos="426"/>
        </w:tabs>
        <w:spacing w:line="360" w:lineRule="auto"/>
        <w:ind w:left="426" w:hanging="426"/>
        <w:rPr>
          <w:sz w:val="22"/>
          <w:szCs w:val="22"/>
        </w:rPr>
      </w:pPr>
      <w:r>
        <w:rPr>
          <w:b/>
          <w:color w:val="000000"/>
          <w:sz w:val="22"/>
          <w:szCs w:val="22"/>
        </w:rPr>
        <w:t xml:space="preserve">Do oferty Wykonawca zobowiązany jest dołączyć aktualne na dzień składania ofert oświadczenie stanowiące potwierdzenie, że Wykonawca </w:t>
      </w:r>
      <w:r>
        <w:rPr>
          <w:sz w:val="22"/>
          <w:szCs w:val="22"/>
        </w:rPr>
        <w:t xml:space="preserve">nie podlega wykluczeniu z niniejszego postępowania, wg załącznika nr 1 do oferty. Oświadczenie o niepodleganiu wykluczeniu, winno być złożone w formie elektronicznej lub w postaci elektronicznej opatrzonej </w:t>
      </w:r>
      <w:r>
        <w:rPr>
          <w:sz w:val="22"/>
          <w:szCs w:val="22"/>
        </w:rPr>
        <w:lastRenderedPageBreak/>
        <w:t xml:space="preserve">podpisem zaufanym lub podpisem osobistym, a następnie zaszyfrować wraz z plikami stanowiącymi ofertę . </w:t>
      </w:r>
    </w:p>
    <w:p w:rsidR="004109EB" w:rsidRDefault="004109EB" w:rsidP="004109EB">
      <w:pPr>
        <w:pStyle w:val="Akapitzlist1"/>
        <w:spacing w:line="360" w:lineRule="auto"/>
        <w:ind w:left="360"/>
        <w:jc w:val="both"/>
        <w:rPr>
          <w:bCs/>
          <w:sz w:val="22"/>
          <w:szCs w:val="22"/>
        </w:rPr>
      </w:pPr>
    </w:p>
    <w:p w:rsidR="004109EB" w:rsidRDefault="004109EB" w:rsidP="00CE7028">
      <w:pPr>
        <w:pStyle w:val="Tekstpodstawowywcity"/>
        <w:numPr>
          <w:ilvl w:val="0"/>
          <w:numId w:val="37"/>
        </w:numPr>
        <w:spacing w:line="360" w:lineRule="auto"/>
        <w:ind w:left="426" w:hanging="426"/>
        <w:rPr>
          <w:b/>
          <w:sz w:val="22"/>
          <w:szCs w:val="22"/>
        </w:rPr>
      </w:pPr>
      <w:r>
        <w:rPr>
          <w:b/>
          <w:sz w:val="22"/>
          <w:szCs w:val="22"/>
        </w:rPr>
        <w:t>INFORMACJA DLA WYKONAWCÓW POLEGAJĄCYCH NA ZASOBACH INNYCH PODMIOTÓW</w:t>
      </w:r>
    </w:p>
    <w:p w:rsidR="004109EB" w:rsidRDefault="004109EB" w:rsidP="004109EB">
      <w:pPr>
        <w:pStyle w:val="Akapitzlist1"/>
        <w:spacing w:line="360" w:lineRule="auto"/>
        <w:ind w:left="786"/>
        <w:jc w:val="both"/>
        <w:rPr>
          <w:rFonts w:eastAsia="Calibri"/>
          <w:bCs/>
          <w:color w:val="000000"/>
          <w:sz w:val="22"/>
          <w:szCs w:val="22"/>
        </w:rPr>
      </w:pPr>
      <w:r>
        <w:rPr>
          <w:rFonts w:eastAsia="Calibri"/>
          <w:bCs/>
          <w:color w:val="000000"/>
          <w:sz w:val="22"/>
          <w:szCs w:val="22"/>
        </w:rPr>
        <w:t>Nie dotyczy</w:t>
      </w:r>
    </w:p>
    <w:p w:rsidR="004109EB" w:rsidRDefault="004109EB" w:rsidP="004109EB">
      <w:pPr>
        <w:pStyle w:val="Tekstpodstawowy"/>
        <w:tabs>
          <w:tab w:val="left" w:pos="0"/>
        </w:tabs>
        <w:spacing w:after="0" w:line="360" w:lineRule="auto"/>
        <w:jc w:val="both"/>
        <w:rPr>
          <w:rFonts w:ascii="Times New Roman" w:hAnsi="Times New Roman"/>
          <w:bCs/>
          <w:i/>
          <w:iCs/>
          <w:sz w:val="22"/>
          <w:szCs w:val="22"/>
        </w:rPr>
      </w:pPr>
    </w:p>
    <w:p w:rsidR="004109EB" w:rsidRDefault="004109EB" w:rsidP="00CE7028">
      <w:pPr>
        <w:numPr>
          <w:ilvl w:val="0"/>
          <w:numId w:val="37"/>
        </w:numPr>
        <w:spacing w:line="360" w:lineRule="auto"/>
        <w:ind w:left="357" w:hanging="357"/>
        <w:jc w:val="both"/>
        <w:rPr>
          <w:b/>
          <w:bCs/>
          <w:sz w:val="22"/>
          <w:szCs w:val="22"/>
        </w:rPr>
      </w:pPr>
      <w:r>
        <w:rPr>
          <w:b/>
          <w:bCs/>
          <w:sz w:val="22"/>
          <w:szCs w:val="22"/>
        </w:rPr>
        <w:t>INFORMACJA DLA WYKONAWCÓW WSPÓLNIE UBIEGAJĄCYCH SIĘ O UDZIELENIE ZAMÓWIENIA (SPÓŁKI CYWILNE/KONSORCJA):</w:t>
      </w:r>
    </w:p>
    <w:p w:rsidR="004109EB" w:rsidRDefault="004109EB" w:rsidP="004109EB">
      <w:pPr>
        <w:pStyle w:val="Tekstpodstawowywcity"/>
        <w:numPr>
          <w:ilvl w:val="0"/>
          <w:numId w:val="4"/>
        </w:numPr>
        <w:spacing w:line="360" w:lineRule="auto"/>
        <w:rPr>
          <w:bCs/>
          <w:color w:val="000000"/>
          <w:sz w:val="22"/>
          <w:szCs w:val="22"/>
        </w:rPr>
      </w:pPr>
      <w:r>
        <w:rPr>
          <w:bCs/>
          <w:sz w:val="22"/>
          <w:szCs w:val="22"/>
        </w:rPr>
        <w:t>W przypadku Wykonawców wspólnie ubiegających się o udzielenie zamówienia, żaden z nich nie może podlegać wykluczeniu z postępowania</w:t>
      </w:r>
      <w:r>
        <w:rPr>
          <w:bCs/>
          <w:color w:val="000000"/>
          <w:sz w:val="22"/>
          <w:szCs w:val="22"/>
        </w:rPr>
        <w:t>.</w:t>
      </w:r>
    </w:p>
    <w:p w:rsidR="004109EB" w:rsidRDefault="004109EB" w:rsidP="004109EB">
      <w:pPr>
        <w:pStyle w:val="Tekstpodstawowywcity"/>
        <w:numPr>
          <w:ilvl w:val="0"/>
          <w:numId w:val="4"/>
        </w:numPr>
        <w:spacing w:line="360" w:lineRule="auto"/>
        <w:rPr>
          <w:bCs/>
          <w:sz w:val="22"/>
          <w:szCs w:val="22"/>
        </w:rPr>
      </w:pPr>
      <w:r>
        <w:rPr>
          <w:bCs/>
          <w:sz w:val="22"/>
          <w:szCs w:val="22"/>
        </w:rPr>
        <w:t xml:space="preserve">W przypadku wspólnego ubiegania się o zamówienie wykonawców, oświadczenie o którym mowa w ust. 6 pkt. 2 IDW składa każdy z wykonawców wspólnie ubiegających się o zamówienie. </w:t>
      </w:r>
    </w:p>
    <w:p w:rsidR="004109EB" w:rsidRDefault="004109EB" w:rsidP="0096706B">
      <w:pPr>
        <w:pStyle w:val="Tekstpodstawowy"/>
        <w:numPr>
          <w:ilvl w:val="0"/>
          <w:numId w:val="4"/>
        </w:numPr>
        <w:tabs>
          <w:tab w:val="clear" w:pos="0"/>
        </w:tabs>
        <w:spacing w:after="0" w:line="360" w:lineRule="auto"/>
        <w:ind w:left="426" w:hanging="426"/>
        <w:jc w:val="both"/>
        <w:rPr>
          <w:rFonts w:ascii="Times New Roman" w:hAnsi="Times New Roman"/>
          <w:sz w:val="22"/>
          <w:szCs w:val="22"/>
        </w:rPr>
      </w:pPr>
      <w:r>
        <w:rPr>
          <w:rFonts w:ascii="Times New Roman" w:hAnsi="Times New Roman"/>
          <w:sz w:val="22"/>
          <w:szCs w:val="22"/>
        </w:rPr>
        <w:t>Oferta musi być podpisana w taki sposób, by prawnie zobowiązywała wszystkich wykonawców występujących wspólnie.</w:t>
      </w:r>
    </w:p>
    <w:p w:rsidR="004109EB" w:rsidRDefault="004109EB" w:rsidP="0096706B">
      <w:pPr>
        <w:pStyle w:val="Tekstpodstawowy"/>
        <w:numPr>
          <w:ilvl w:val="0"/>
          <w:numId w:val="4"/>
        </w:numPr>
        <w:spacing w:after="0" w:line="360" w:lineRule="auto"/>
        <w:ind w:left="426" w:hanging="426"/>
        <w:jc w:val="both"/>
        <w:rPr>
          <w:rFonts w:ascii="Times New Roman" w:hAnsi="Times New Roman"/>
          <w:sz w:val="22"/>
          <w:szCs w:val="22"/>
        </w:rPr>
      </w:pPr>
      <w:r>
        <w:rPr>
          <w:rFonts w:ascii="Times New Roman" w:hAnsi="Times New Roman"/>
          <w:sz w:val="22"/>
          <w:szCs w:val="22"/>
        </w:rPr>
        <w:t>Wykonawcy ustanawiają pełnomocnika do reprezentowania ich w postępowaniu o udzielenie zamówienia albo reprezentowania ich w postępowaniu o udzielenie zamówienia i zawarcia umowy w sprawie zamówienia publicznego. Umocowanie musi wynikać z treści pełnomocnictwa.</w:t>
      </w:r>
    </w:p>
    <w:p w:rsidR="004109EB" w:rsidRDefault="004109EB" w:rsidP="004109EB">
      <w:pPr>
        <w:pStyle w:val="Tekstpodstawowy"/>
        <w:spacing w:after="0" w:line="360" w:lineRule="auto"/>
        <w:ind w:left="360"/>
        <w:jc w:val="both"/>
        <w:rPr>
          <w:rFonts w:ascii="Times New Roman" w:hAnsi="Times New Roman"/>
          <w:bCs/>
          <w:i/>
          <w:iCs/>
          <w:sz w:val="22"/>
          <w:szCs w:val="22"/>
        </w:rPr>
      </w:pPr>
      <w:r>
        <w:rPr>
          <w:rFonts w:ascii="Times New Roman" w:hAnsi="Times New Roman"/>
          <w:bCs/>
          <w:i/>
          <w:iCs/>
          <w:sz w:val="22"/>
          <w:szCs w:val="22"/>
        </w:rPr>
        <w:t>Uwaga !</w:t>
      </w:r>
    </w:p>
    <w:p w:rsidR="004109EB" w:rsidRDefault="004109EB" w:rsidP="004109EB">
      <w:pPr>
        <w:pStyle w:val="Tekstpodstawowy"/>
        <w:spacing w:after="0" w:line="360" w:lineRule="auto"/>
        <w:ind w:left="360"/>
        <w:jc w:val="both"/>
        <w:rPr>
          <w:rFonts w:ascii="Times New Roman" w:hAnsi="Times New Roman"/>
          <w:i/>
          <w:sz w:val="22"/>
          <w:szCs w:val="22"/>
        </w:rPr>
      </w:pPr>
      <w:r>
        <w:rPr>
          <w:rFonts w:ascii="Times New Roman" w:hAnsi="Times New Roman"/>
          <w:bCs/>
          <w:i/>
          <w:iCs/>
          <w:sz w:val="22"/>
          <w:szCs w:val="22"/>
        </w:rPr>
        <w:t xml:space="preserve">Pełnomocnictwa winny być złożone  </w:t>
      </w:r>
      <w:r>
        <w:rPr>
          <w:rFonts w:ascii="Times New Roman" w:hAnsi="Times New Roman"/>
          <w:i/>
          <w:sz w:val="22"/>
          <w:szCs w:val="22"/>
        </w:rPr>
        <w:t>w formie elektronicznej lub w postaci elektronicznej opatrzonej podpisem zaufanym lub podpisem osobistym. W przypadku gdy pełnomocnictwo zostało wystawione jako dokument w postaci papierowej,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w:t>
      </w:r>
    </w:p>
    <w:p w:rsidR="004109EB" w:rsidRDefault="004109EB" w:rsidP="004109EB">
      <w:pPr>
        <w:pStyle w:val="Tekstpodstawowy"/>
        <w:spacing w:after="0" w:line="360" w:lineRule="auto"/>
        <w:ind w:left="360"/>
        <w:jc w:val="both"/>
        <w:rPr>
          <w:rFonts w:ascii="Times New Roman" w:hAnsi="Times New Roman"/>
          <w:i/>
          <w:sz w:val="22"/>
          <w:szCs w:val="22"/>
        </w:rPr>
      </w:pPr>
      <w:r>
        <w:rPr>
          <w:rFonts w:ascii="Times New Roman" w:hAnsi="Times New Roman"/>
          <w:i/>
          <w:sz w:val="22"/>
          <w:szCs w:val="22"/>
        </w:rPr>
        <w:t>Poświadczenia zgodności cyfrowego odwzorowania z dokumentem w postaci papierowej może dokonać również notariusz.</w:t>
      </w:r>
    </w:p>
    <w:p w:rsidR="004109EB" w:rsidRDefault="004109EB" w:rsidP="004109EB">
      <w:pPr>
        <w:pStyle w:val="Tekstpodstawowy"/>
        <w:numPr>
          <w:ilvl w:val="0"/>
          <w:numId w:val="4"/>
        </w:numPr>
        <w:spacing w:after="0" w:line="360" w:lineRule="auto"/>
        <w:jc w:val="both"/>
        <w:rPr>
          <w:rFonts w:ascii="Times New Roman" w:hAnsi="Times New Roman"/>
          <w:sz w:val="22"/>
          <w:szCs w:val="22"/>
        </w:rPr>
      </w:pPr>
      <w:r>
        <w:rPr>
          <w:rFonts w:ascii="Times New Roman" w:hAnsi="Times New Roman"/>
          <w:sz w:val="22"/>
          <w:szCs w:val="22"/>
        </w:rPr>
        <w:t xml:space="preserve">Wypełniając formularz ofertowy, jak również inne dokumenty powołujące się na wykonawcę: w miejscu np.: </w:t>
      </w:r>
      <w:r>
        <w:rPr>
          <w:rFonts w:ascii="Times New Roman" w:hAnsi="Times New Roman"/>
          <w:i/>
          <w:sz w:val="22"/>
          <w:szCs w:val="22"/>
        </w:rPr>
        <w:t>„oznaczenie wykonawcy”</w:t>
      </w:r>
      <w:r>
        <w:rPr>
          <w:rFonts w:ascii="Times New Roman" w:hAnsi="Times New Roman"/>
          <w:sz w:val="22"/>
          <w:szCs w:val="22"/>
        </w:rPr>
        <w:t xml:space="preserve"> należy wpisać dane dotyczące </w:t>
      </w:r>
      <w:r>
        <w:rPr>
          <w:rFonts w:ascii="Times New Roman" w:hAnsi="Times New Roman"/>
          <w:bCs/>
          <w:sz w:val="22"/>
          <w:szCs w:val="22"/>
          <w:u w:val="single"/>
        </w:rPr>
        <w:t>wszystkich podmiotów</w:t>
      </w:r>
      <w:r>
        <w:rPr>
          <w:rFonts w:ascii="Times New Roman" w:hAnsi="Times New Roman"/>
          <w:sz w:val="22"/>
          <w:szCs w:val="22"/>
        </w:rPr>
        <w:t xml:space="preserve"> występujących wspólnie, a nie tylko pełnomocnika.</w:t>
      </w:r>
    </w:p>
    <w:p w:rsidR="004109EB" w:rsidRDefault="004109EB" w:rsidP="004109EB">
      <w:pPr>
        <w:pStyle w:val="Tekstpodstawowywcity"/>
        <w:numPr>
          <w:ilvl w:val="0"/>
          <w:numId w:val="4"/>
        </w:numPr>
        <w:spacing w:line="360" w:lineRule="auto"/>
        <w:rPr>
          <w:sz w:val="22"/>
          <w:szCs w:val="22"/>
        </w:rPr>
      </w:pPr>
      <w:r>
        <w:rPr>
          <w:sz w:val="22"/>
          <w:szCs w:val="22"/>
        </w:rPr>
        <w:t>Zamawiający będzie kierował korespondencję do ustanowionego pełnomocnika.</w:t>
      </w:r>
    </w:p>
    <w:p w:rsidR="004109EB" w:rsidRDefault="004109EB" w:rsidP="004109EB">
      <w:pPr>
        <w:pStyle w:val="Tekstpodstawowy"/>
        <w:numPr>
          <w:ilvl w:val="0"/>
          <w:numId w:val="4"/>
        </w:numPr>
        <w:spacing w:after="0" w:line="360" w:lineRule="auto"/>
        <w:jc w:val="both"/>
        <w:rPr>
          <w:rFonts w:ascii="Times New Roman" w:hAnsi="Times New Roman"/>
          <w:sz w:val="22"/>
          <w:szCs w:val="22"/>
        </w:rPr>
      </w:pPr>
      <w:r>
        <w:rPr>
          <w:rFonts w:ascii="Times New Roman" w:hAnsi="Times New Roman"/>
          <w:sz w:val="22"/>
          <w:szCs w:val="22"/>
        </w:rPr>
        <w:t>Wykonawcy występujący wspólnie, których oferta została wybrana, zobowiązani są przed zawarciem umowy do przedstawienia zamawiającemu kopii umowy regulującej ich współpracę.</w:t>
      </w:r>
    </w:p>
    <w:p w:rsidR="004109EB" w:rsidRDefault="004109EB" w:rsidP="004109EB">
      <w:pPr>
        <w:pStyle w:val="Tekstpodstawowy"/>
        <w:spacing w:after="0" w:line="360" w:lineRule="auto"/>
        <w:jc w:val="both"/>
        <w:rPr>
          <w:rFonts w:ascii="Times New Roman" w:hAnsi="Times New Roman"/>
          <w:sz w:val="22"/>
          <w:szCs w:val="22"/>
        </w:rPr>
      </w:pPr>
    </w:p>
    <w:p w:rsidR="004109EB" w:rsidRDefault="004109EB" w:rsidP="004109EB">
      <w:pPr>
        <w:pStyle w:val="Tekstpodstawowy"/>
        <w:spacing w:after="0" w:line="360" w:lineRule="auto"/>
        <w:jc w:val="both"/>
        <w:rPr>
          <w:rFonts w:ascii="Times New Roman" w:hAnsi="Times New Roman"/>
          <w:sz w:val="22"/>
          <w:szCs w:val="22"/>
        </w:rPr>
      </w:pPr>
    </w:p>
    <w:p w:rsidR="004109EB" w:rsidRDefault="004109EB" w:rsidP="004109EB">
      <w:pPr>
        <w:pStyle w:val="Tekstpodstawowywcity"/>
        <w:spacing w:line="360" w:lineRule="auto"/>
        <w:ind w:firstLine="0"/>
        <w:rPr>
          <w:sz w:val="22"/>
          <w:szCs w:val="22"/>
        </w:rPr>
      </w:pPr>
    </w:p>
    <w:p w:rsidR="004109EB" w:rsidRDefault="004109EB" w:rsidP="00CE7028">
      <w:pPr>
        <w:numPr>
          <w:ilvl w:val="0"/>
          <w:numId w:val="37"/>
        </w:numPr>
        <w:spacing w:line="360" w:lineRule="auto"/>
        <w:ind w:left="357" w:hanging="357"/>
        <w:jc w:val="both"/>
        <w:rPr>
          <w:b/>
          <w:sz w:val="22"/>
          <w:szCs w:val="22"/>
        </w:rPr>
      </w:pPr>
      <w:r>
        <w:rPr>
          <w:b/>
          <w:sz w:val="22"/>
          <w:szCs w:val="22"/>
        </w:rPr>
        <w:t>PODWYKONAWCY:</w:t>
      </w:r>
    </w:p>
    <w:p w:rsidR="004109EB" w:rsidRDefault="004109EB" w:rsidP="004109EB">
      <w:pPr>
        <w:pStyle w:val="Tekstpodstawowywcity"/>
        <w:numPr>
          <w:ilvl w:val="0"/>
          <w:numId w:val="12"/>
        </w:numPr>
        <w:spacing w:line="360" w:lineRule="auto"/>
        <w:ind w:left="357" w:hanging="357"/>
        <w:rPr>
          <w:sz w:val="22"/>
          <w:szCs w:val="22"/>
        </w:rPr>
      </w:pPr>
      <w:r>
        <w:rPr>
          <w:sz w:val="22"/>
          <w:szCs w:val="22"/>
        </w:rPr>
        <w:t>Wykonawca może powierzyć wykonanie części zamówienia podwykonawcom.</w:t>
      </w:r>
    </w:p>
    <w:p w:rsidR="004109EB" w:rsidRDefault="004109EB" w:rsidP="004109EB">
      <w:pPr>
        <w:pStyle w:val="Tekstpodstawowywcity"/>
        <w:numPr>
          <w:ilvl w:val="0"/>
          <w:numId w:val="12"/>
        </w:numPr>
        <w:spacing w:line="360" w:lineRule="auto"/>
        <w:ind w:left="357" w:hanging="357"/>
        <w:rPr>
          <w:color w:val="000000"/>
          <w:sz w:val="22"/>
          <w:szCs w:val="22"/>
        </w:rPr>
      </w:pPr>
      <w:r>
        <w:rPr>
          <w:color w:val="000000"/>
          <w:sz w:val="22"/>
          <w:szCs w:val="22"/>
        </w:rPr>
        <w:t>Zamawiający nie zastrzega obowiązku osobistego wykonania przez wykonawcę kluczowych zadań.</w:t>
      </w:r>
    </w:p>
    <w:p w:rsidR="004109EB" w:rsidRDefault="004109EB" w:rsidP="004109EB">
      <w:pPr>
        <w:pStyle w:val="Tekstpodstawowywcity"/>
        <w:numPr>
          <w:ilvl w:val="0"/>
          <w:numId w:val="12"/>
        </w:numPr>
        <w:spacing w:line="360" w:lineRule="auto"/>
        <w:ind w:left="357" w:hanging="357"/>
        <w:rPr>
          <w:color w:val="000000"/>
          <w:sz w:val="22"/>
          <w:szCs w:val="22"/>
        </w:rPr>
      </w:pPr>
      <w:r>
        <w:rPr>
          <w:bCs/>
          <w:color w:val="000000"/>
          <w:sz w:val="22"/>
          <w:szCs w:val="22"/>
        </w:rPr>
        <w:t xml:space="preserve">W pkt. </w:t>
      </w:r>
      <w:r>
        <w:rPr>
          <w:bCs/>
          <w:sz w:val="22"/>
          <w:szCs w:val="22"/>
        </w:rPr>
        <w:t xml:space="preserve">8 </w:t>
      </w:r>
      <w:r>
        <w:rPr>
          <w:bCs/>
          <w:color w:val="000000"/>
          <w:sz w:val="22"/>
          <w:szCs w:val="22"/>
        </w:rPr>
        <w:t xml:space="preserve">formularza oferty wykonawca zobowiązany jest oświadczyć (dokonując odpowiedniego skreślenia) czy </w:t>
      </w:r>
      <w:r>
        <w:rPr>
          <w:color w:val="000000"/>
          <w:sz w:val="22"/>
          <w:szCs w:val="22"/>
        </w:rPr>
        <w:t>przedmiot zamówienia zamierza zrealizować sam, czy też</w:t>
      </w:r>
      <w:r>
        <w:rPr>
          <w:bCs/>
          <w:color w:val="000000"/>
          <w:sz w:val="22"/>
          <w:szCs w:val="22"/>
        </w:rPr>
        <w:t xml:space="preserve"> zamierza powierzyć wykonanie części zamówienia podwykonawcom</w:t>
      </w:r>
      <w:r>
        <w:rPr>
          <w:color w:val="000000"/>
          <w:sz w:val="22"/>
          <w:szCs w:val="22"/>
        </w:rPr>
        <w:t>, wskazując jednocześnie zakres (część) zamówienia, którego wykonanie zamierza powierzyć podwykonawcom oraz o ile jest to wiadome, podać nazwy firmy podwykonawców. W przypadku braku informacji w przedmiotowym zakresie, zamawiający uzna, że wykonawca będzie realizował zamówienie osobiście (siłami własnymi) bez udziału podwykonawców.</w:t>
      </w:r>
    </w:p>
    <w:p w:rsidR="004109EB" w:rsidRDefault="004109EB" w:rsidP="004109EB">
      <w:pPr>
        <w:pStyle w:val="Tekstpodstawowywcity"/>
        <w:numPr>
          <w:ilvl w:val="0"/>
          <w:numId w:val="12"/>
        </w:numPr>
        <w:spacing w:line="360" w:lineRule="auto"/>
        <w:ind w:left="357" w:hanging="357"/>
        <w:rPr>
          <w:bCs/>
          <w:color w:val="000000"/>
          <w:sz w:val="22"/>
          <w:szCs w:val="22"/>
        </w:rPr>
      </w:pPr>
      <w:r>
        <w:rPr>
          <w:color w:val="000000"/>
          <w:sz w:val="22"/>
          <w:szCs w:val="22"/>
        </w:rPr>
        <w:t xml:space="preserve">Szczegółowe warunki dotyczące podwykonawstwa określone zostały </w:t>
      </w:r>
      <w:r>
        <w:rPr>
          <w:bCs/>
          <w:color w:val="000000"/>
          <w:sz w:val="22"/>
          <w:szCs w:val="22"/>
        </w:rPr>
        <w:t>w projekcie umowy, stanowiącej rozdział IV specyfikacji warunków zamówienia.</w:t>
      </w:r>
    </w:p>
    <w:p w:rsidR="004109EB" w:rsidRDefault="004109EB" w:rsidP="004109EB">
      <w:pPr>
        <w:pStyle w:val="Tekstpodstawowywcity"/>
        <w:spacing w:line="360" w:lineRule="auto"/>
        <w:ind w:left="357" w:firstLine="0"/>
        <w:rPr>
          <w:b/>
          <w:bCs/>
          <w:sz w:val="22"/>
          <w:szCs w:val="22"/>
        </w:rPr>
      </w:pPr>
    </w:p>
    <w:p w:rsidR="004109EB" w:rsidRDefault="004109EB" w:rsidP="00CE7028">
      <w:pPr>
        <w:numPr>
          <w:ilvl w:val="0"/>
          <w:numId w:val="37"/>
        </w:numPr>
        <w:spacing w:line="360" w:lineRule="auto"/>
        <w:ind w:left="357" w:hanging="357"/>
        <w:jc w:val="both"/>
        <w:rPr>
          <w:b/>
          <w:sz w:val="22"/>
          <w:szCs w:val="22"/>
        </w:rPr>
      </w:pPr>
      <w:r>
        <w:rPr>
          <w:b/>
          <w:sz w:val="22"/>
          <w:szCs w:val="22"/>
        </w:rPr>
        <w:t xml:space="preserve">INFORMACJA O SPOSOBIE POROZUMIEWANIA SIĘ ZAMAWIAJĄCEGO Z WYKONAWCAMI ORAZ PRZEKAZYWANIA OŚWIADCZEŃ LUB DOKUMENTÓW: </w:t>
      </w:r>
    </w:p>
    <w:p w:rsidR="004109EB" w:rsidRDefault="004109EB" w:rsidP="00CE7028">
      <w:pPr>
        <w:pStyle w:val="Tekstpodstawowywcity"/>
        <w:numPr>
          <w:ilvl w:val="1"/>
          <w:numId w:val="37"/>
        </w:numPr>
        <w:spacing w:line="360" w:lineRule="auto"/>
        <w:rPr>
          <w:b/>
          <w:sz w:val="22"/>
          <w:szCs w:val="22"/>
        </w:rPr>
      </w:pPr>
      <w:r>
        <w:rPr>
          <w:b/>
          <w:sz w:val="22"/>
          <w:szCs w:val="22"/>
        </w:rPr>
        <w:t>informacje ogólne:</w:t>
      </w:r>
    </w:p>
    <w:p w:rsidR="004109EB" w:rsidRDefault="004109EB" w:rsidP="00CE7028">
      <w:pPr>
        <w:pStyle w:val="Tekstpodstawowywcity"/>
        <w:numPr>
          <w:ilvl w:val="0"/>
          <w:numId w:val="30"/>
        </w:numPr>
        <w:spacing w:line="360" w:lineRule="auto"/>
        <w:rPr>
          <w:sz w:val="22"/>
          <w:szCs w:val="22"/>
        </w:rPr>
      </w:pPr>
      <w:r>
        <w:rPr>
          <w:sz w:val="22"/>
          <w:szCs w:val="22"/>
        </w:rPr>
        <w:t>Postępowanie prowadzone jest w języku polskim.</w:t>
      </w:r>
    </w:p>
    <w:p w:rsidR="004109EB" w:rsidRDefault="004109EB" w:rsidP="00CE7028">
      <w:pPr>
        <w:pStyle w:val="Tekstpodstawowywcity"/>
        <w:numPr>
          <w:ilvl w:val="0"/>
          <w:numId w:val="30"/>
        </w:numPr>
        <w:spacing w:line="360" w:lineRule="auto"/>
        <w:rPr>
          <w:sz w:val="22"/>
          <w:szCs w:val="22"/>
        </w:rPr>
      </w:pPr>
      <w:r>
        <w:rPr>
          <w:sz w:val="22"/>
          <w:szCs w:val="22"/>
        </w:rPr>
        <w:t xml:space="preserve">W postępowaniu o udzielenie zamówienia komunikacja między Zamawiającym a Wykonawcami  odbywa się przy użyciu </w:t>
      </w:r>
      <w:proofErr w:type="spellStart"/>
      <w:r>
        <w:rPr>
          <w:sz w:val="22"/>
          <w:szCs w:val="22"/>
        </w:rPr>
        <w:t>miniPortalu</w:t>
      </w:r>
      <w:proofErr w:type="spellEnd"/>
      <w:r>
        <w:rPr>
          <w:sz w:val="22"/>
          <w:szCs w:val="22"/>
        </w:rPr>
        <w:t xml:space="preserve">, który dostępny jest pod adresem </w:t>
      </w:r>
      <w:hyperlink r:id="rId12" w:history="1">
        <w:r w:rsidRPr="0096706B">
          <w:rPr>
            <w:rStyle w:val="Hipercze"/>
            <w:sz w:val="22"/>
            <w:szCs w:val="22"/>
          </w:rPr>
          <w:t>https://miniportal.uzp.gov.pl</w:t>
        </w:r>
      </w:hyperlink>
      <w:r w:rsidRPr="0096706B">
        <w:rPr>
          <w:sz w:val="22"/>
          <w:szCs w:val="22"/>
        </w:rPr>
        <w:t xml:space="preserve">, </w:t>
      </w:r>
      <w:proofErr w:type="spellStart"/>
      <w:r w:rsidRPr="0096706B">
        <w:rPr>
          <w:sz w:val="22"/>
          <w:szCs w:val="22"/>
        </w:rPr>
        <w:t>ePUAP</w:t>
      </w:r>
      <w:proofErr w:type="spellEnd"/>
      <w:r w:rsidRPr="0096706B">
        <w:rPr>
          <w:sz w:val="22"/>
          <w:szCs w:val="22"/>
        </w:rPr>
        <w:t xml:space="preserve">-u dostępnego po adresem </w:t>
      </w:r>
      <w:hyperlink r:id="rId13" w:history="1">
        <w:r w:rsidRPr="0096706B">
          <w:rPr>
            <w:rStyle w:val="Hipercze"/>
            <w:sz w:val="22"/>
            <w:szCs w:val="22"/>
          </w:rPr>
          <w:t>https://epuap.gov.pl/wps/portal</w:t>
        </w:r>
      </w:hyperlink>
      <w:r w:rsidRPr="0096706B">
        <w:rPr>
          <w:sz w:val="22"/>
          <w:szCs w:val="22"/>
        </w:rPr>
        <w:t>.</w:t>
      </w:r>
    </w:p>
    <w:p w:rsidR="004109EB" w:rsidRDefault="004109EB" w:rsidP="00CE7028">
      <w:pPr>
        <w:pStyle w:val="Tekstpodstawowywcity"/>
        <w:numPr>
          <w:ilvl w:val="0"/>
          <w:numId w:val="30"/>
        </w:numPr>
        <w:spacing w:line="360" w:lineRule="auto"/>
        <w:rPr>
          <w:sz w:val="22"/>
          <w:szCs w:val="22"/>
        </w:rPr>
      </w:pPr>
      <w:r>
        <w:rPr>
          <w:sz w:val="22"/>
          <w:szCs w:val="22"/>
        </w:rPr>
        <w:t xml:space="preserve">W postępowaniu o udzielenie zamówienia dopuszcza się również komunikację między Zamawiającym a Wykonawcami  za pomocą poczty elektronicznej. Zamawiający wyznacza do kontaktu z Wykonawcami: Grzegorz </w:t>
      </w:r>
      <w:proofErr w:type="spellStart"/>
      <w:r>
        <w:rPr>
          <w:sz w:val="22"/>
          <w:szCs w:val="22"/>
        </w:rPr>
        <w:t>Tanczyn</w:t>
      </w:r>
      <w:proofErr w:type="spellEnd"/>
      <w:r>
        <w:rPr>
          <w:sz w:val="22"/>
          <w:szCs w:val="22"/>
        </w:rPr>
        <w:t xml:space="preserve">, tel. 68/3743744, Mirosław Małachowski tel. 882142806, e-mail: </w:t>
      </w:r>
      <w:hyperlink r:id="rId14" w:history="1">
        <w:r w:rsidRPr="0096706B">
          <w:rPr>
            <w:rStyle w:val="Hipercze"/>
            <w:sz w:val="22"/>
            <w:szCs w:val="22"/>
          </w:rPr>
          <w:t>sekretariat@dkzary.pl</w:t>
        </w:r>
      </w:hyperlink>
      <w:r w:rsidRPr="0096706B">
        <w:rPr>
          <w:sz w:val="24"/>
          <w:szCs w:val="24"/>
        </w:rPr>
        <w:t>.</w:t>
      </w:r>
      <w:r>
        <w:rPr>
          <w:sz w:val="22"/>
          <w:szCs w:val="22"/>
        </w:rPr>
        <w:t xml:space="preserve"> </w:t>
      </w:r>
    </w:p>
    <w:p w:rsidR="004109EB" w:rsidRDefault="004109EB" w:rsidP="00CE7028">
      <w:pPr>
        <w:pStyle w:val="Tekstpodstawowywcity"/>
        <w:numPr>
          <w:ilvl w:val="0"/>
          <w:numId w:val="30"/>
        </w:numPr>
        <w:spacing w:line="360" w:lineRule="auto"/>
        <w:rPr>
          <w:sz w:val="22"/>
          <w:szCs w:val="22"/>
        </w:rPr>
      </w:pPr>
      <w:r>
        <w:rPr>
          <w:sz w:val="22"/>
          <w:szCs w:val="22"/>
        </w:rPr>
        <w:t xml:space="preserve">Wykonawca zamierzający wziąć udział w postępowaniu o udzielenie zamówienia publicznego, musi posiadać konto na </w:t>
      </w:r>
      <w:proofErr w:type="spellStart"/>
      <w:r>
        <w:rPr>
          <w:sz w:val="22"/>
          <w:szCs w:val="22"/>
        </w:rPr>
        <w:t>ePUAP</w:t>
      </w:r>
      <w:proofErr w:type="spellEnd"/>
      <w:r>
        <w:rPr>
          <w:sz w:val="22"/>
          <w:szCs w:val="22"/>
        </w:rPr>
        <w:t xml:space="preserve">. Wykonawca posiadający konto na </w:t>
      </w:r>
      <w:proofErr w:type="spellStart"/>
      <w:r>
        <w:rPr>
          <w:sz w:val="22"/>
          <w:szCs w:val="22"/>
        </w:rPr>
        <w:t>ePUAP</w:t>
      </w:r>
      <w:proofErr w:type="spellEnd"/>
      <w:r>
        <w:rPr>
          <w:sz w:val="22"/>
          <w:szCs w:val="22"/>
        </w:rPr>
        <w:t xml:space="preserve"> ma dostęp do następujących formularzy: „Formularz do złożenia, zmiany, wycofania oferty lub wniosku” oraz „Formularz do komunikacji”.</w:t>
      </w:r>
    </w:p>
    <w:p w:rsidR="004109EB" w:rsidRDefault="004109EB" w:rsidP="00CE7028">
      <w:pPr>
        <w:pStyle w:val="Tekstpodstawowywcity"/>
        <w:numPr>
          <w:ilvl w:val="0"/>
          <w:numId w:val="30"/>
        </w:numPr>
        <w:spacing w:line="360" w:lineRule="auto"/>
        <w:rPr>
          <w:sz w:val="22"/>
          <w:szCs w:val="22"/>
        </w:rPr>
      </w:pPr>
      <w:r>
        <w:rPr>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sz w:val="22"/>
          <w:szCs w:val="22"/>
        </w:rPr>
        <w:t>miniPortalu</w:t>
      </w:r>
      <w:proofErr w:type="spellEnd"/>
      <w:r>
        <w:rPr>
          <w:sz w:val="22"/>
          <w:szCs w:val="22"/>
        </w:rPr>
        <w:t xml:space="preserve"> oraz Warunkach korzystania z elektronicznej platformy usług administracji publicznej (</w:t>
      </w:r>
      <w:proofErr w:type="spellStart"/>
      <w:r>
        <w:rPr>
          <w:sz w:val="22"/>
          <w:szCs w:val="22"/>
        </w:rPr>
        <w:t>ePUAP</w:t>
      </w:r>
      <w:proofErr w:type="spellEnd"/>
      <w:r>
        <w:rPr>
          <w:sz w:val="22"/>
          <w:szCs w:val="22"/>
        </w:rPr>
        <w:t>).</w:t>
      </w:r>
    </w:p>
    <w:p w:rsidR="004109EB" w:rsidRDefault="004109EB" w:rsidP="00CE7028">
      <w:pPr>
        <w:pStyle w:val="Tekstpodstawowywcity"/>
        <w:numPr>
          <w:ilvl w:val="0"/>
          <w:numId w:val="30"/>
        </w:numPr>
        <w:spacing w:line="360" w:lineRule="auto"/>
        <w:rPr>
          <w:sz w:val="22"/>
          <w:szCs w:val="22"/>
        </w:rPr>
      </w:pPr>
      <w:r>
        <w:rPr>
          <w:sz w:val="22"/>
          <w:szCs w:val="22"/>
        </w:rPr>
        <w:lastRenderedPageBreak/>
        <w:t>Zamawiający dopuszcza przesyłanie danych w formatach dopuszczonych odpowiednimi przepisami prawa tj. m.in.: .</w:t>
      </w:r>
      <w:proofErr w:type="spellStart"/>
      <w:r>
        <w:rPr>
          <w:sz w:val="22"/>
          <w:szCs w:val="22"/>
        </w:rPr>
        <w:t>doc</w:t>
      </w:r>
      <w:proofErr w:type="spellEnd"/>
      <w:r>
        <w:rPr>
          <w:sz w:val="22"/>
          <w:szCs w:val="22"/>
        </w:rPr>
        <w:t>, .</w:t>
      </w:r>
      <w:proofErr w:type="spellStart"/>
      <w:r>
        <w:rPr>
          <w:sz w:val="22"/>
          <w:szCs w:val="22"/>
        </w:rPr>
        <w:t>docx</w:t>
      </w:r>
      <w:proofErr w:type="spellEnd"/>
      <w:r>
        <w:rPr>
          <w:sz w:val="22"/>
          <w:szCs w:val="22"/>
        </w:rPr>
        <w:t>, .txt, .xls, .</w:t>
      </w:r>
      <w:proofErr w:type="spellStart"/>
      <w:r>
        <w:rPr>
          <w:sz w:val="22"/>
          <w:szCs w:val="22"/>
        </w:rPr>
        <w:t>xlsx</w:t>
      </w:r>
      <w:proofErr w:type="spellEnd"/>
      <w:r>
        <w:rPr>
          <w:sz w:val="22"/>
          <w:szCs w:val="22"/>
        </w:rPr>
        <w:t>, .</w:t>
      </w:r>
      <w:proofErr w:type="spellStart"/>
      <w:r>
        <w:rPr>
          <w:sz w:val="22"/>
          <w:szCs w:val="22"/>
        </w:rPr>
        <w:t>ppt</w:t>
      </w:r>
      <w:proofErr w:type="spellEnd"/>
      <w:r>
        <w:rPr>
          <w:sz w:val="22"/>
          <w:szCs w:val="22"/>
        </w:rPr>
        <w:t>, .</w:t>
      </w:r>
      <w:proofErr w:type="spellStart"/>
      <w:r>
        <w:rPr>
          <w:sz w:val="22"/>
          <w:szCs w:val="22"/>
        </w:rPr>
        <w:t>csv</w:t>
      </w:r>
      <w:proofErr w:type="spellEnd"/>
      <w:r>
        <w:rPr>
          <w:sz w:val="22"/>
          <w:szCs w:val="22"/>
        </w:rPr>
        <w:t>, .pdf, .jpg, ..</w:t>
      </w:r>
      <w:proofErr w:type="spellStart"/>
      <w:r>
        <w:rPr>
          <w:sz w:val="22"/>
          <w:szCs w:val="22"/>
        </w:rPr>
        <w:t>png</w:t>
      </w:r>
      <w:proofErr w:type="spellEnd"/>
      <w:r>
        <w:rPr>
          <w:sz w:val="22"/>
          <w:szCs w:val="22"/>
        </w:rPr>
        <w:t>, .</w:t>
      </w:r>
      <w:proofErr w:type="spellStart"/>
      <w:r>
        <w:rPr>
          <w:sz w:val="22"/>
          <w:szCs w:val="22"/>
        </w:rPr>
        <w:t>tif</w:t>
      </w:r>
      <w:proofErr w:type="spellEnd"/>
      <w:r>
        <w:rPr>
          <w:sz w:val="22"/>
          <w:szCs w:val="22"/>
        </w:rPr>
        <w:t>, .</w:t>
      </w:r>
      <w:proofErr w:type="spellStart"/>
      <w:r>
        <w:rPr>
          <w:sz w:val="22"/>
          <w:szCs w:val="22"/>
        </w:rPr>
        <w:t>dwg</w:t>
      </w:r>
      <w:proofErr w:type="spellEnd"/>
      <w:r>
        <w:rPr>
          <w:sz w:val="22"/>
          <w:szCs w:val="22"/>
        </w:rPr>
        <w:t>, .zip, .</w:t>
      </w:r>
      <w:proofErr w:type="spellStart"/>
      <w:r>
        <w:rPr>
          <w:sz w:val="22"/>
          <w:szCs w:val="22"/>
        </w:rPr>
        <w:t>rar</w:t>
      </w:r>
      <w:proofErr w:type="spellEnd"/>
      <w:r>
        <w:rPr>
          <w:sz w:val="22"/>
          <w:szCs w:val="22"/>
        </w:rPr>
        <w:t xml:space="preserve">, przy czym Zamawiający zaleca wykorzystywanie plików w formacie .pdf. </w:t>
      </w:r>
    </w:p>
    <w:p w:rsidR="004109EB" w:rsidRDefault="004109EB" w:rsidP="004109EB">
      <w:pPr>
        <w:pStyle w:val="Tekstpodstawowywcity"/>
        <w:spacing w:line="360" w:lineRule="auto"/>
        <w:ind w:left="717" w:firstLine="0"/>
        <w:rPr>
          <w:sz w:val="22"/>
          <w:szCs w:val="22"/>
        </w:rPr>
      </w:pPr>
      <w:r>
        <w:rPr>
          <w:sz w:val="22"/>
          <w:szCs w:val="22"/>
        </w:rPr>
        <w:t>Maksymalny rozmiar plików przesyłanych za pośrednictwem dedykowanych formularzy: „Formularz złożenia, zmiany, wycofania oferty lub wniosku” i „Formularz  do komunikacji” wynosi 150MB.</w:t>
      </w:r>
    </w:p>
    <w:p w:rsidR="004109EB" w:rsidRDefault="004109EB" w:rsidP="00CE7028">
      <w:pPr>
        <w:pStyle w:val="Tekstpodstawowywcity"/>
        <w:numPr>
          <w:ilvl w:val="0"/>
          <w:numId w:val="30"/>
        </w:numPr>
        <w:spacing w:line="360" w:lineRule="auto"/>
        <w:rPr>
          <w:sz w:val="22"/>
          <w:szCs w:val="22"/>
        </w:rPr>
      </w:pPr>
      <w:r>
        <w:rPr>
          <w:sz w:val="22"/>
          <w:szCs w:val="22"/>
        </w:rPr>
        <w:t xml:space="preserve">Za datę przekazania oferty, wniosków, zawiadomień, dokumentów elektronicznych, oświadczeń lub elektronicznych kopii dokumentów lub oświadczeń oraz innych informacji, przekazanych w sposób, o którym mowa w pkt 2 przyjmuje się datę ich przekazania na </w:t>
      </w:r>
      <w:proofErr w:type="spellStart"/>
      <w:r>
        <w:rPr>
          <w:sz w:val="22"/>
          <w:szCs w:val="22"/>
        </w:rPr>
        <w:t>ePUAP</w:t>
      </w:r>
      <w:proofErr w:type="spellEnd"/>
      <w:r>
        <w:rPr>
          <w:sz w:val="22"/>
          <w:szCs w:val="22"/>
        </w:rPr>
        <w:t>.</w:t>
      </w:r>
    </w:p>
    <w:p w:rsidR="004109EB" w:rsidRDefault="004109EB" w:rsidP="00CE7028">
      <w:pPr>
        <w:pStyle w:val="Tekstpodstawowywcity"/>
        <w:numPr>
          <w:ilvl w:val="0"/>
          <w:numId w:val="30"/>
        </w:numPr>
        <w:spacing w:line="360" w:lineRule="auto"/>
        <w:rPr>
          <w:sz w:val="22"/>
          <w:szCs w:val="22"/>
        </w:rPr>
      </w:pPr>
      <w:r>
        <w:rPr>
          <w:sz w:val="22"/>
          <w:szCs w:val="22"/>
        </w:rPr>
        <w:t xml:space="preserve">Dane postępowania można wyszukać również na liście wszystkich postępowań na </w:t>
      </w:r>
      <w:proofErr w:type="spellStart"/>
      <w:r>
        <w:rPr>
          <w:sz w:val="22"/>
          <w:szCs w:val="22"/>
        </w:rPr>
        <w:t>miniPortalu</w:t>
      </w:r>
      <w:proofErr w:type="spellEnd"/>
      <w:r>
        <w:rPr>
          <w:sz w:val="22"/>
          <w:szCs w:val="22"/>
        </w:rPr>
        <w:t xml:space="preserve"> klikając wcześniej opcję „Dla Wykonawców” lub ze strony głównej z zakładki Postępowania.</w:t>
      </w:r>
    </w:p>
    <w:p w:rsidR="004109EB" w:rsidRDefault="004109EB" w:rsidP="00CE7028">
      <w:pPr>
        <w:pStyle w:val="Tekstpodstawowywcity"/>
        <w:numPr>
          <w:ilvl w:val="0"/>
          <w:numId w:val="30"/>
        </w:numPr>
        <w:spacing w:line="360" w:lineRule="auto"/>
        <w:rPr>
          <w:sz w:val="22"/>
          <w:szCs w:val="22"/>
        </w:rPr>
      </w:pPr>
      <w:r>
        <w:rPr>
          <w:sz w:val="22"/>
          <w:szCs w:val="22"/>
        </w:rPr>
        <w:t>Zalecenia Zamawiającego odnośnie kwalifikowanego podpisu elektronicznego:</w:t>
      </w:r>
    </w:p>
    <w:p w:rsidR="004109EB" w:rsidRDefault="004109EB" w:rsidP="0096706B">
      <w:pPr>
        <w:pStyle w:val="Tekstpodstawowywcity"/>
        <w:spacing w:line="360" w:lineRule="auto"/>
        <w:ind w:firstLine="851"/>
        <w:rPr>
          <w:sz w:val="22"/>
          <w:szCs w:val="22"/>
        </w:rPr>
      </w:pPr>
      <w:r>
        <w:rPr>
          <w:sz w:val="22"/>
          <w:szCs w:val="22"/>
        </w:rPr>
        <w:t xml:space="preserve">- dla dokumentów w formacie „PDF” zaleca się podpis formatem </w:t>
      </w:r>
      <w:proofErr w:type="spellStart"/>
      <w:r>
        <w:rPr>
          <w:sz w:val="22"/>
          <w:szCs w:val="22"/>
        </w:rPr>
        <w:t>PAdES</w:t>
      </w:r>
      <w:proofErr w:type="spellEnd"/>
      <w:r>
        <w:rPr>
          <w:sz w:val="22"/>
          <w:szCs w:val="22"/>
        </w:rPr>
        <w:t>,</w:t>
      </w:r>
    </w:p>
    <w:p w:rsidR="004109EB" w:rsidRDefault="004109EB" w:rsidP="0096706B">
      <w:pPr>
        <w:pStyle w:val="Tekstpodstawowywcity"/>
        <w:spacing w:line="360" w:lineRule="auto"/>
        <w:ind w:firstLine="851"/>
        <w:rPr>
          <w:sz w:val="22"/>
          <w:szCs w:val="22"/>
        </w:rPr>
      </w:pPr>
      <w:r>
        <w:rPr>
          <w:sz w:val="22"/>
          <w:szCs w:val="22"/>
        </w:rPr>
        <w:t xml:space="preserve">- dokumenty w formacie innym niż „PDF” zaleca się podpisywać formatem </w:t>
      </w:r>
      <w:proofErr w:type="spellStart"/>
      <w:r>
        <w:rPr>
          <w:sz w:val="22"/>
          <w:szCs w:val="22"/>
        </w:rPr>
        <w:t>XAdES</w:t>
      </w:r>
      <w:proofErr w:type="spellEnd"/>
      <w:r>
        <w:rPr>
          <w:sz w:val="22"/>
          <w:szCs w:val="22"/>
        </w:rPr>
        <w:t>.</w:t>
      </w:r>
    </w:p>
    <w:p w:rsidR="004109EB" w:rsidRDefault="004109EB" w:rsidP="004109EB">
      <w:pPr>
        <w:pStyle w:val="Tekstpodstawowywcity"/>
        <w:spacing w:line="360" w:lineRule="auto"/>
        <w:ind w:left="709" w:hanging="283"/>
        <w:rPr>
          <w:iCs/>
          <w:sz w:val="22"/>
          <w:szCs w:val="22"/>
        </w:rPr>
      </w:pPr>
      <w:r>
        <w:rPr>
          <w:sz w:val="22"/>
          <w:szCs w:val="22"/>
        </w:rPr>
        <w:t xml:space="preserve">10) </w:t>
      </w:r>
      <w:r>
        <w:rPr>
          <w:iCs/>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rsidR="004109EB" w:rsidRDefault="004109EB" w:rsidP="00CE7028">
      <w:pPr>
        <w:pStyle w:val="Tekstpodstawowywcity"/>
        <w:numPr>
          <w:ilvl w:val="1"/>
          <w:numId w:val="37"/>
        </w:numPr>
        <w:spacing w:line="360" w:lineRule="auto"/>
        <w:rPr>
          <w:b/>
          <w:sz w:val="22"/>
          <w:szCs w:val="22"/>
        </w:rPr>
      </w:pPr>
      <w:r>
        <w:rPr>
          <w:b/>
          <w:sz w:val="22"/>
          <w:szCs w:val="22"/>
        </w:rPr>
        <w:t xml:space="preserve">Złożenie oferty </w:t>
      </w:r>
    </w:p>
    <w:p w:rsidR="004109EB" w:rsidRDefault="004109EB" w:rsidP="00CE7028">
      <w:pPr>
        <w:pStyle w:val="Tekstpodstawowywcity"/>
        <w:numPr>
          <w:ilvl w:val="0"/>
          <w:numId w:val="36"/>
        </w:numPr>
        <w:spacing w:line="360" w:lineRule="auto"/>
        <w:rPr>
          <w:sz w:val="22"/>
          <w:szCs w:val="22"/>
        </w:rPr>
      </w:pPr>
      <w:r>
        <w:rPr>
          <w:sz w:val="22"/>
          <w:szCs w:val="22"/>
        </w:rPr>
        <w:t xml:space="preserve">Wykonawca składa ofertę za  pośrednictwem </w:t>
      </w:r>
      <w:r>
        <w:rPr>
          <w:b/>
          <w:i/>
          <w:sz w:val="22"/>
          <w:szCs w:val="22"/>
        </w:rPr>
        <w:t>Formularza do złożenia, zmiany, wycofania oferty lub wniosku</w:t>
      </w:r>
      <w:r>
        <w:rPr>
          <w:b/>
          <w:sz w:val="22"/>
          <w:szCs w:val="22"/>
        </w:rPr>
        <w:t xml:space="preserve"> </w:t>
      </w:r>
      <w:r>
        <w:rPr>
          <w:sz w:val="22"/>
          <w:szCs w:val="22"/>
        </w:rPr>
        <w:t xml:space="preserve">dostępnego na </w:t>
      </w:r>
      <w:proofErr w:type="spellStart"/>
      <w:r>
        <w:rPr>
          <w:sz w:val="22"/>
          <w:szCs w:val="22"/>
        </w:rPr>
        <w:t>ePUAP</w:t>
      </w:r>
      <w:proofErr w:type="spellEnd"/>
      <w:r>
        <w:rPr>
          <w:sz w:val="22"/>
          <w:szCs w:val="22"/>
        </w:rPr>
        <w:t xml:space="preserve"> i udostępnionego również na </w:t>
      </w:r>
      <w:proofErr w:type="spellStart"/>
      <w:r>
        <w:rPr>
          <w:sz w:val="22"/>
          <w:szCs w:val="22"/>
        </w:rPr>
        <w:t>miniPortalu</w:t>
      </w:r>
      <w:proofErr w:type="spellEnd"/>
      <w:r>
        <w:rPr>
          <w:sz w:val="22"/>
          <w:szCs w:val="22"/>
        </w:rPr>
        <w:t xml:space="preserve">. Adres </w:t>
      </w:r>
      <w:r w:rsidRPr="004109EB">
        <w:rPr>
          <w:sz w:val="22"/>
          <w:szCs w:val="22"/>
        </w:rPr>
        <w:t xml:space="preserve">skrzynki </w:t>
      </w:r>
      <w:r>
        <w:rPr>
          <w:sz w:val="22"/>
          <w:szCs w:val="22"/>
        </w:rPr>
        <w:t xml:space="preserve"> </w:t>
      </w:r>
      <w:proofErr w:type="spellStart"/>
      <w:r>
        <w:rPr>
          <w:sz w:val="22"/>
          <w:szCs w:val="22"/>
        </w:rPr>
        <w:t>ePUAP</w:t>
      </w:r>
      <w:proofErr w:type="spellEnd"/>
      <w:r>
        <w:rPr>
          <w:sz w:val="22"/>
          <w:szCs w:val="22"/>
        </w:rPr>
        <w:t xml:space="preserve"> Zamawiającego do złożenia oferty: </w:t>
      </w:r>
      <w:r w:rsidRPr="004109EB">
        <w:rPr>
          <w:sz w:val="22"/>
          <w:szCs w:val="22"/>
        </w:rPr>
        <w:t>EPUAP: /</w:t>
      </w:r>
      <w:proofErr w:type="spellStart"/>
      <w:r>
        <w:rPr>
          <w:sz w:val="22"/>
          <w:szCs w:val="22"/>
        </w:rPr>
        <w:t>ZDKZary</w:t>
      </w:r>
      <w:proofErr w:type="spellEnd"/>
      <w:r>
        <w:rPr>
          <w:sz w:val="22"/>
          <w:szCs w:val="22"/>
        </w:rPr>
        <w:t>/</w:t>
      </w:r>
      <w:proofErr w:type="spellStart"/>
      <w:r>
        <w:rPr>
          <w:sz w:val="22"/>
          <w:szCs w:val="22"/>
        </w:rPr>
        <w:t>domyslna</w:t>
      </w:r>
      <w:proofErr w:type="spellEnd"/>
      <w:r>
        <w:rPr>
          <w:sz w:val="22"/>
          <w:szCs w:val="22"/>
        </w:rPr>
        <w:t xml:space="preserve">. Funkcjonalność do zaszyfrowania oferty przez Wykonawcę jest dostępna dla Wykonawców na </w:t>
      </w:r>
      <w:proofErr w:type="spellStart"/>
      <w:r>
        <w:rPr>
          <w:sz w:val="22"/>
          <w:szCs w:val="22"/>
        </w:rPr>
        <w:t>miniPortalu</w:t>
      </w:r>
      <w:proofErr w:type="spellEnd"/>
      <w:r>
        <w:rPr>
          <w:sz w:val="22"/>
          <w:szCs w:val="22"/>
        </w:rPr>
        <w:t xml:space="preserve">, w szczegółach danego postępowania. </w:t>
      </w:r>
    </w:p>
    <w:p w:rsidR="004109EB" w:rsidRDefault="004109EB" w:rsidP="00CE7028">
      <w:pPr>
        <w:pStyle w:val="Tekstpodstawowywcity"/>
        <w:numPr>
          <w:ilvl w:val="0"/>
          <w:numId w:val="34"/>
        </w:numPr>
        <w:spacing w:line="360" w:lineRule="auto"/>
        <w:rPr>
          <w:sz w:val="22"/>
          <w:szCs w:val="22"/>
        </w:rPr>
      </w:pPr>
      <w:r>
        <w:rPr>
          <w:sz w:val="22"/>
          <w:szCs w:val="22"/>
        </w:rPr>
        <w:t xml:space="preserve">Oferta powinna być sporządzona w języku polskim. W formularzu oferty Wykonawca zobowiązany jest podać adres skrzynki </w:t>
      </w:r>
      <w:proofErr w:type="spellStart"/>
      <w:r>
        <w:rPr>
          <w:sz w:val="22"/>
          <w:szCs w:val="22"/>
        </w:rPr>
        <w:t>ePUAP</w:t>
      </w:r>
      <w:proofErr w:type="spellEnd"/>
      <w:r>
        <w:rPr>
          <w:sz w:val="22"/>
          <w:szCs w:val="22"/>
        </w:rPr>
        <w:t xml:space="preserve"> oraz adres e-mail, na których prowadzona będzie korespondencja związana z postępowaniem.</w:t>
      </w:r>
    </w:p>
    <w:p w:rsidR="004109EB" w:rsidRDefault="004109EB" w:rsidP="00CE7028">
      <w:pPr>
        <w:pStyle w:val="Tekstpodstawowywcity"/>
        <w:numPr>
          <w:ilvl w:val="0"/>
          <w:numId w:val="34"/>
        </w:numPr>
        <w:spacing w:line="360" w:lineRule="auto"/>
        <w:rPr>
          <w:sz w:val="22"/>
          <w:szCs w:val="22"/>
        </w:rPr>
      </w:pPr>
      <w:r>
        <w:rPr>
          <w:sz w:val="22"/>
          <w:szCs w:val="22"/>
        </w:rPr>
        <w:t xml:space="preserve"> Ofertę składa się, pod rygorem nieważności, w formie elektronicznej lub w postaci elektronicznej opatrzonej podpisem zaufanym lub podpisem osobistym.</w:t>
      </w:r>
    </w:p>
    <w:p w:rsidR="004109EB" w:rsidRDefault="004109EB" w:rsidP="00CE7028">
      <w:pPr>
        <w:pStyle w:val="Tekstpodstawowywcity"/>
        <w:numPr>
          <w:ilvl w:val="0"/>
          <w:numId w:val="34"/>
        </w:numPr>
        <w:spacing w:line="360" w:lineRule="auto"/>
        <w:rPr>
          <w:sz w:val="22"/>
          <w:szCs w:val="22"/>
        </w:rPr>
      </w:pPr>
      <w:r>
        <w:rPr>
          <w:sz w:val="22"/>
          <w:szCs w:val="22"/>
        </w:rPr>
        <w:t>Sposób złożenia oferty, w tym zaszyfrowania oferty opisany został w „Instrukcji użytkownika”, dostępnej na stronie: https://miniportal.uzp.gov.pl/</w:t>
      </w:r>
    </w:p>
    <w:p w:rsidR="004109EB" w:rsidRDefault="004109EB" w:rsidP="00CE7028">
      <w:pPr>
        <w:pStyle w:val="Tekstpodstawowywcity"/>
        <w:numPr>
          <w:ilvl w:val="0"/>
          <w:numId w:val="34"/>
        </w:numPr>
        <w:spacing w:line="360" w:lineRule="auto"/>
        <w:rPr>
          <w:sz w:val="22"/>
          <w:szCs w:val="22"/>
        </w:rPr>
      </w:pPr>
      <w:r>
        <w:rPr>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Pr>
          <w:sz w:val="22"/>
          <w:szCs w:val="22"/>
        </w:rPr>
        <w:lastRenderedPageBreak/>
        <w:t>w wydzielonym i odpowiednio oznaczonym pliku, wraz z jednoczesnym zaznaczeniem polecenia „Załącznik stanowiący tajemnicę przedsiębiorstwa” a następnie wraz z plikami stanowiącymi jawną część należy ten plik zaszyfrować.</w:t>
      </w:r>
    </w:p>
    <w:p w:rsidR="004109EB" w:rsidRDefault="004109EB" w:rsidP="00CE7028">
      <w:pPr>
        <w:pStyle w:val="Tekstpodstawowywcity"/>
        <w:numPr>
          <w:ilvl w:val="0"/>
          <w:numId w:val="34"/>
        </w:numPr>
        <w:spacing w:line="360" w:lineRule="auto"/>
        <w:rPr>
          <w:sz w:val="22"/>
          <w:szCs w:val="22"/>
        </w:rPr>
      </w:pPr>
      <w:r>
        <w:rPr>
          <w:sz w:val="22"/>
          <w:szCs w:val="22"/>
        </w:rPr>
        <w:t xml:space="preserve">Oferta może być złożona tylko do upływu terminu składania ofert. </w:t>
      </w:r>
    </w:p>
    <w:p w:rsidR="004109EB" w:rsidRDefault="004109EB" w:rsidP="00CE7028">
      <w:pPr>
        <w:pStyle w:val="Tekstpodstawowywcity"/>
        <w:numPr>
          <w:ilvl w:val="0"/>
          <w:numId w:val="34"/>
        </w:numPr>
        <w:spacing w:line="360" w:lineRule="auto"/>
        <w:rPr>
          <w:sz w:val="22"/>
          <w:szCs w:val="22"/>
        </w:rPr>
      </w:pPr>
      <w:r>
        <w:rPr>
          <w:sz w:val="22"/>
          <w:szCs w:val="22"/>
        </w:rPr>
        <w:t xml:space="preserve">Wykonawca może przed upływem terminu do składania ofert wycofać ofertę za pośrednictwem „Formularza do złożenia, zmiany, wycofania oferty lub wniosku” dostępnego na </w:t>
      </w:r>
      <w:proofErr w:type="spellStart"/>
      <w:r>
        <w:rPr>
          <w:sz w:val="22"/>
          <w:szCs w:val="22"/>
        </w:rPr>
        <w:t>ePUAP</w:t>
      </w:r>
      <w:proofErr w:type="spellEnd"/>
      <w:r>
        <w:rPr>
          <w:sz w:val="22"/>
          <w:szCs w:val="22"/>
        </w:rPr>
        <w:t xml:space="preserve"> i udostępnionego również na </w:t>
      </w:r>
      <w:proofErr w:type="spellStart"/>
      <w:r>
        <w:rPr>
          <w:sz w:val="22"/>
          <w:szCs w:val="22"/>
        </w:rPr>
        <w:t>miniPortalu</w:t>
      </w:r>
      <w:proofErr w:type="spellEnd"/>
      <w:r>
        <w:rPr>
          <w:sz w:val="22"/>
          <w:szCs w:val="22"/>
        </w:rPr>
        <w:t xml:space="preserve">. Sposób wycofania lub zmiany oferty został opisany w „Instrukcji użytkownika” dostępnej na </w:t>
      </w:r>
      <w:proofErr w:type="spellStart"/>
      <w:r>
        <w:rPr>
          <w:sz w:val="22"/>
          <w:szCs w:val="22"/>
        </w:rPr>
        <w:t>miniPortalu</w:t>
      </w:r>
      <w:proofErr w:type="spellEnd"/>
      <w:r>
        <w:rPr>
          <w:sz w:val="22"/>
          <w:szCs w:val="22"/>
        </w:rPr>
        <w:t xml:space="preserve"> </w:t>
      </w:r>
    </w:p>
    <w:p w:rsidR="004109EB" w:rsidRDefault="004109EB" w:rsidP="00CE7028">
      <w:pPr>
        <w:pStyle w:val="Tekstpodstawowywcity"/>
        <w:numPr>
          <w:ilvl w:val="0"/>
          <w:numId w:val="34"/>
        </w:numPr>
        <w:spacing w:line="360" w:lineRule="auto"/>
        <w:rPr>
          <w:sz w:val="22"/>
          <w:szCs w:val="22"/>
        </w:rPr>
      </w:pPr>
      <w:r>
        <w:rPr>
          <w:sz w:val="22"/>
          <w:szCs w:val="22"/>
        </w:rPr>
        <w:t>Wykonawca po upływie terminu do składania ofert nie może skutecznie dokonać zmiany ani wycofać złożonej oferty.</w:t>
      </w:r>
    </w:p>
    <w:p w:rsidR="004109EB" w:rsidRDefault="004109EB" w:rsidP="00CE7028">
      <w:pPr>
        <w:pStyle w:val="Tekstpodstawowywcity"/>
        <w:numPr>
          <w:ilvl w:val="1"/>
          <w:numId w:val="37"/>
        </w:numPr>
        <w:spacing w:line="360" w:lineRule="auto"/>
        <w:rPr>
          <w:b/>
          <w:sz w:val="22"/>
          <w:szCs w:val="22"/>
        </w:rPr>
      </w:pPr>
      <w:r>
        <w:rPr>
          <w:b/>
          <w:sz w:val="22"/>
          <w:szCs w:val="22"/>
        </w:rPr>
        <w:t xml:space="preserve">Sposób komunikowania się Zamawiającego z Wykonawcami (nie dotyczy składania ofert) </w:t>
      </w:r>
    </w:p>
    <w:p w:rsidR="004109EB" w:rsidRDefault="004109EB" w:rsidP="00CE7028">
      <w:pPr>
        <w:pStyle w:val="Tekstpodstawowywcity"/>
        <w:numPr>
          <w:ilvl w:val="0"/>
          <w:numId w:val="32"/>
        </w:numPr>
        <w:spacing w:line="360" w:lineRule="auto"/>
        <w:rPr>
          <w:sz w:val="22"/>
          <w:szCs w:val="22"/>
        </w:rPr>
      </w:pPr>
      <w:r>
        <w:rPr>
          <w:sz w:val="22"/>
          <w:szCs w:val="22"/>
        </w:rPr>
        <w:t xml:space="preserve">W postępowaniu o udzielenie zamówienia komunikacja pomiędzy Zamawiającym </w:t>
      </w:r>
      <w:r>
        <w:rPr>
          <w:sz w:val="22"/>
          <w:szCs w:val="22"/>
        </w:rPr>
        <w:br/>
        <w:t xml:space="preserve">a Wykonawcami w szczególności składanie oświadczeń, wniosków (innych niż wskazanych w pkt 10.2), zawiadomień oraz przekazywanie informacji odbywa się elektronicznie za pośrednictwem </w:t>
      </w:r>
      <w:r>
        <w:rPr>
          <w:b/>
          <w:i/>
          <w:sz w:val="22"/>
          <w:szCs w:val="22"/>
        </w:rPr>
        <w:t xml:space="preserve">dedykowanego formularza: „Formularz do komunikacji” dostępnego na </w:t>
      </w:r>
      <w:proofErr w:type="spellStart"/>
      <w:r>
        <w:rPr>
          <w:b/>
          <w:i/>
          <w:sz w:val="22"/>
          <w:szCs w:val="22"/>
        </w:rPr>
        <w:t>ePUAP</w:t>
      </w:r>
      <w:proofErr w:type="spellEnd"/>
      <w:r>
        <w:rPr>
          <w:b/>
          <w:i/>
          <w:sz w:val="22"/>
          <w:szCs w:val="22"/>
        </w:rPr>
        <w:t xml:space="preserve"> oraz udostępnionego przez </w:t>
      </w:r>
      <w:proofErr w:type="spellStart"/>
      <w:r>
        <w:rPr>
          <w:b/>
          <w:i/>
          <w:sz w:val="22"/>
          <w:szCs w:val="22"/>
        </w:rPr>
        <w:t>miniPortal</w:t>
      </w:r>
      <w:proofErr w:type="spellEnd"/>
      <w:r>
        <w:rPr>
          <w:b/>
          <w:i/>
          <w:sz w:val="22"/>
          <w:szCs w:val="22"/>
        </w:rPr>
        <w:t>.</w:t>
      </w:r>
      <w:r>
        <w:rPr>
          <w:b/>
          <w:sz w:val="22"/>
          <w:szCs w:val="22"/>
        </w:rPr>
        <w:t xml:space="preserve"> </w:t>
      </w:r>
      <w:r>
        <w:rPr>
          <w:sz w:val="22"/>
          <w:szCs w:val="22"/>
        </w:rPr>
        <w:t xml:space="preserve"> </w:t>
      </w:r>
    </w:p>
    <w:p w:rsidR="004109EB" w:rsidRDefault="004109EB" w:rsidP="00CE7028">
      <w:pPr>
        <w:pStyle w:val="Tekstpodstawowywcity"/>
        <w:numPr>
          <w:ilvl w:val="0"/>
          <w:numId w:val="32"/>
        </w:numPr>
        <w:spacing w:line="360" w:lineRule="auto"/>
        <w:rPr>
          <w:sz w:val="22"/>
          <w:szCs w:val="22"/>
        </w:rPr>
      </w:pPr>
      <w:r>
        <w:rPr>
          <w:sz w:val="22"/>
          <w:szCs w:val="22"/>
        </w:rPr>
        <w:t>Zamawiający może również komunikować się z Wykonawcami za pomocą poczty elektronicznej, email:</w:t>
      </w:r>
      <w:r w:rsidRPr="0096706B">
        <w:rPr>
          <w:sz w:val="22"/>
          <w:szCs w:val="22"/>
        </w:rPr>
        <w:t xml:space="preserve"> </w:t>
      </w:r>
      <w:hyperlink r:id="rId15" w:history="1">
        <w:r w:rsidRPr="0096706B">
          <w:rPr>
            <w:rStyle w:val="Hipercze"/>
            <w:sz w:val="22"/>
            <w:szCs w:val="22"/>
          </w:rPr>
          <w:t>sekretariat@dkzary.pl</w:t>
        </w:r>
      </w:hyperlink>
      <w:r>
        <w:rPr>
          <w:sz w:val="22"/>
          <w:szCs w:val="22"/>
        </w:rPr>
        <w:t xml:space="preserve"> </w:t>
      </w:r>
    </w:p>
    <w:p w:rsidR="004109EB" w:rsidRDefault="004109EB" w:rsidP="00CE7028">
      <w:pPr>
        <w:pStyle w:val="Tekstpodstawowywcity"/>
        <w:numPr>
          <w:ilvl w:val="0"/>
          <w:numId w:val="32"/>
        </w:numPr>
        <w:spacing w:line="360" w:lineRule="auto"/>
        <w:rPr>
          <w:sz w:val="22"/>
          <w:szCs w:val="22"/>
        </w:rPr>
      </w:pPr>
      <w:r>
        <w:rPr>
          <w:sz w:val="22"/>
          <w:szCs w:val="22"/>
        </w:rPr>
        <w:t xml:space="preserve">Dokumenty elektroniczne, składane są przez Wykonawcę za  pośrednictwem </w:t>
      </w:r>
      <w:r>
        <w:rPr>
          <w:i/>
          <w:sz w:val="22"/>
          <w:szCs w:val="22"/>
        </w:rPr>
        <w:t>Formularza do komunikacji</w:t>
      </w:r>
      <w:r>
        <w:rPr>
          <w:sz w:val="22"/>
          <w:szCs w:val="22"/>
        </w:rPr>
        <w:t xml:space="preserve"> jako załączniki. Zamawiający dopuszcza również możliwość składania dokumentów elektronicznych  za pomocą poczty elektronicznej, na wskazany w pkt 2 adres email.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4109EB" w:rsidRDefault="004109EB" w:rsidP="004109EB">
      <w:pPr>
        <w:pStyle w:val="Tekstpodstawowywcity"/>
        <w:spacing w:line="360" w:lineRule="auto"/>
        <w:ind w:firstLine="0"/>
        <w:rPr>
          <w:b/>
          <w:bCs/>
          <w:sz w:val="22"/>
          <w:szCs w:val="22"/>
        </w:rPr>
      </w:pPr>
    </w:p>
    <w:p w:rsidR="004109EB" w:rsidRDefault="004109EB" w:rsidP="00CE7028">
      <w:pPr>
        <w:numPr>
          <w:ilvl w:val="0"/>
          <w:numId w:val="37"/>
        </w:numPr>
        <w:spacing w:line="360" w:lineRule="auto"/>
        <w:ind w:left="357" w:hanging="357"/>
        <w:jc w:val="both"/>
        <w:rPr>
          <w:b/>
          <w:sz w:val="22"/>
          <w:szCs w:val="22"/>
        </w:rPr>
      </w:pPr>
      <w:r>
        <w:rPr>
          <w:b/>
          <w:sz w:val="22"/>
          <w:szCs w:val="22"/>
        </w:rPr>
        <w:t>TERMIN I MIEJSCE WYKONANIA ZAMÓWIENIA:</w:t>
      </w:r>
    </w:p>
    <w:p w:rsidR="004109EB" w:rsidRDefault="004109EB" w:rsidP="004109EB">
      <w:pPr>
        <w:pStyle w:val="Tekstpodstawowy"/>
        <w:tabs>
          <w:tab w:val="left" w:pos="426"/>
        </w:tabs>
        <w:spacing w:after="0" w:line="360" w:lineRule="auto"/>
        <w:jc w:val="both"/>
        <w:rPr>
          <w:rFonts w:ascii="Times New Roman" w:hAnsi="Times New Roman"/>
          <w:sz w:val="22"/>
          <w:szCs w:val="22"/>
          <w:shd w:val="clear" w:color="auto" w:fill="FFFFFF"/>
        </w:rPr>
      </w:pPr>
      <w:r>
        <w:rPr>
          <w:rFonts w:ascii="Times New Roman" w:hAnsi="Times New Roman"/>
          <w:sz w:val="22"/>
          <w:szCs w:val="22"/>
        </w:rPr>
        <w:t>1. Termin realizacji dostawy</w:t>
      </w:r>
      <w:r>
        <w:rPr>
          <w:rFonts w:ascii="Times New Roman" w:hAnsi="Times New Roman"/>
          <w:b/>
          <w:sz w:val="22"/>
          <w:szCs w:val="22"/>
        </w:rPr>
        <w:t>: …... dni (</w:t>
      </w:r>
      <w:r>
        <w:rPr>
          <w:rFonts w:ascii="Times New Roman" w:hAnsi="Times New Roman"/>
          <w:sz w:val="22"/>
          <w:szCs w:val="22"/>
        </w:rPr>
        <w:t>zgodnie z</w:t>
      </w:r>
      <w:r>
        <w:rPr>
          <w:rFonts w:ascii="Times New Roman" w:hAnsi="Times New Roman"/>
          <w:sz w:val="22"/>
          <w:szCs w:val="22"/>
          <w:shd w:val="clear" w:color="auto" w:fill="FFFFFF"/>
        </w:rPr>
        <w:t xml:space="preserve"> ofertą) – maks. 30 dni od dnia podpisania umowy.</w:t>
      </w:r>
    </w:p>
    <w:p w:rsidR="004109EB" w:rsidRDefault="004109EB" w:rsidP="004109EB">
      <w:pPr>
        <w:pStyle w:val="Tekstpodstawowy"/>
        <w:tabs>
          <w:tab w:val="left" w:pos="426"/>
        </w:tabs>
        <w:spacing w:after="0" w:line="360" w:lineRule="auto"/>
        <w:jc w:val="both"/>
        <w:rPr>
          <w:rFonts w:ascii="Times New Roman" w:hAnsi="Times New Roman"/>
          <w:sz w:val="22"/>
          <w:szCs w:val="22"/>
        </w:rPr>
      </w:pPr>
      <w:r>
        <w:rPr>
          <w:rFonts w:ascii="Times New Roman" w:hAnsi="Times New Roman"/>
          <w:sz w:val="22"/>
          <w:szCs w:val="22"/>
        </w:rPr>
        <w:t>2. Miejsce realizacji dostawy: Sala widowiskowa LUNA Żarskiego Domu Kultury, 68-200 Żary, ul.        Okrzei 35.</w:t>
      </w:r>
    </w:p>
    <w:p w:rsidR="0096706B" w:rsidRDefault="0096706B" w:rsidP="004109EB">
      <w:pPr>
        <w:pStyle w:val="Tekstpodstawowy"/>
        <w:tabs>
          <w:tab w:val="left" w:pos="426"/>
        </w:tabs>
        <w:spacing w:after="0" w:line="360" w:lineRule="auto"/>
        <w:jc w:val="both"/>
        <w:rPr>
          <w:rFonts w:ascii="Times New Roman" w:hAnsi="Times New Roman"/>
          <w:sz w:val="22"/>
          <w:szCs w:val="22"/>
        </w:rPr>
      </w:pPr>
    </w:p>
    <w:p w:rsidR="0096706B" w:rsidRDefault="0096706B" w:rsidP="004109EB">
      <w:pPr>
        <w:pStyle w:val="Tekstpodstawowy"/>
        <w:tabs>
          <w:tab w:val="left" w:pos="426"/>
        </w:tabs>
        <w:spacing w:after="0" w:line="360" w:lineRule="auto"/>
        <w:jc w:val="both"/>
        <w:rPr>
          <w:rFonts w:ascii="Times New Roman" w:hAnsi="Times New Roman"/>
          <w:sz w:val="22"/>
          <w:szCs w:val="22"/>
        </w:rPr>
      </w:pPr>
    </w:p>
    <w:p w:rsidR="004109EB" w:rsidRDefault="004109EB" w:rsidP="00CE7028">
      <w:pPr>
        <w:numPr>
          <w:ilvl w:val="0"/>
          <w:numId w:val="37"/>
        </w:numPr>
        <w:spacing w:line="360" w:lineRule="auto"/>
        <w:ind w:left="357" w:hanging="357"/>
        <w:jc w:val="both"/>
        <w:rPr>
          <w:b/>
          <w:bCs/>
          <w:sz w:val="22"/>
          <w:szCs w:val="22"/>
        </w:rPr>
      </w:pPr>
      <w:r>
        <w:rPr>
          <w:b/>
          <w:bCs/>
          <w:sz w:val="22"/>
          <w:szCs w:val="22"/>
        </w:rPr>
        <w:lastRenderedPageBreak/>
        <w:t>SPOSÓB OBLICZENIA CENY:</w:t>
      </w:r>
    </w:p>
    <w:p w:rsidR="004109EB" w:rsidRDefault="004109EB" w:rsidP="00CE7028">
      <w:pPr>
        <w:pStyle w:val="Akapitzlist1"/>
        <w:numPr>
          <w:ilvl w:val="0"/>
          <w:numId w:val="21"/>
        </w:numPr>
        <w:spacing w:line="360" w:lineRule="auto"/>
        <w:jc w:val="both"/>
        <w:rPr>
          <w:b/>
          <w:sz w:val="22"/>
          <w:szCs w:val="22"/>
        </w:rPr>
      </w:pPr>
      <w:r>
        <w:rPr>
          <w:color w:val="000000"/>
          <w:sz w:val="22"/>
          <w:szCs w:val="22"/>
        </w:rPr>
        <w:t xml:space="preserve">Przyjętą przez zamawiającego formą wynagrodzenia wykonawcy jest </w:t>
      </w:r>
      <w:r>
        <w:rPr>
          <w:b/>
          <w:sz w:val="22"/>
          <w:szCs w:val="22"/>
        </w:rPr>
        <w:t>wynagrodzenie ryczałtowe.</w:t>
      </w:r>
    </w:p>
    <w:p w:rsidR="004109EB" w:rsidRDefault="004109EB" w:rsidP="00CE7028">
      <w:pPr>
        <w:pStyle w:val="Akapitzlist1"/>
        <w:numPr>
          <w:ilvl w:val="0"/>
          <w:numId w:val="21"/>
        </w:numPr>
        <w:spacing w:line="360" w:lineRule="auto"/>
        <w:jc w:val="both"/>
        <w:rPr>
          <w:color w:val="000000"/>
          <w:sz w:val="22"/>
          <w:szCs w:val="22"/>
        </w:rPr>
      </w:pPr>
      <w:r>
        <w:rPr>
          <w:color w:val="000000"/>
          <w:sz w:val="22"/>
          <w:szCs w:val="22"/>
        </w:rPr>
        <w:t xml:space="preserve">Cenę ryczałtową oferty brutto w PLN oraz należny podatek VAT (w %) za wykonanie zamówienia należy podać w pkt. 1 formularza oferty, stanowiącym rozdział II specyfikacji warunków zamówienia. </w:t>
      </w:r>
    </w:p>
    <w:p w:rsidR="004109EB" w:rsidRDefault="004109EB" w:rsidP="00CE7028">
      <w:pPr>
        <w:numPr>
          <w:ilvl w:val="0"/>
          <w:numId w:val="21"/>
        </w:numPr>
        <w:spacing w:line="360" w:lineRule="auto"/>
        <w:jc w:val="both"/>
        <w:rPr>
          <w:bCs/>
          <w:sz w:val="22"/>
          <w:szCs w:val="22"/>
        </w:rPr>
      </w:pPr>
      <w:r>
        <w:rPr>
          <w:bCs/>
          <w:color w:val="000000"/>
          <w:sz w:val="22"/>
          <w:szCs w:val="22"/>
        </w:rPr>
        <w:t xml:space="preserve">Cena ryczałtowa oferty brutto winna zawierać należny podatek VAT, musi uwzględniać </w:t>
      </w:r>
      <w:r>
        <w:rPr>
          <w:bCs/>
          <w:sz w:val="22"/>
          <w:szCs w:val="22"/>
        </w:rPr>
        <w:t>wszelkie koszty  niezbędne do wykonania zakresu rzeczowego przedmiotu zamówienia oraz obejmować wszelkie koszty wynikające z obowiązków wykonawcy określonych w projekcie umowy, stanowiącym rozdział IV specyfikacji warunków zamówienia.</w:t>
      </w:r>
    </w:p>
    <w:p w:rsidR="004109EB" w:rsidRDefault="004109EB" w:rsidP="00CE7028">
      <w:pPr>
        <w:pStyle w:val="Akapitzlist1"/>
        <w:numPr>
          <w:ilvl w:val="0"/>
          <w:numId w:val="21"/>
        </w:numPr>
        <w:spacing w:line="360" w:lineRule="auto"/>
        <w:jc w:val="both"/>
        <w:rPr>
          <w:bCs/>
          <w:sz w:val="22"/>
          <w:szCs w:val="22"/>
        </w:rPr>
      </w:pPr>
      <w:r>
        <w:rPr>
          <w:bCs/>
          <w:sz w:val="22"/>
          <w:szCs w:val="22"/>
        </w:rPr>
        <w:t>Zamawiający informuje, że będzie dokonywał poprawy omyłek w ofercie wykonawcy zgodnie z art.223 ust.2.</w:t>
      </w:r>
    </w:p>
    <w:p w:rsidR="004109EB" w:rsidRDefault="004109EB" w:rsidP="00CE7028">
      <w:pPr>
        <w:numPr>
          <w:ilvl w:val="0"/>
          <w:numId w:val="21"/>
        </w:numPr>
        <w:tabs>
          <w:tab w:val="clear" w:pos="0"/>
        </w:tabs>
        <w:spacing w:line="360" w:lineRule="auto"/>
        <w:ind w:left="426" w:hanging="426"/>
        <w:jc w:val="both"/>
        <w:rPr>
          <w:color w:val="000000"/>
          <w:sz w:val="22"/>
          <w:szCs w:val="22"/>
        </w:rPr>
      </w:pPr>
      <w:r>
        <w:rPr>
          <w:color w:val="000000"/>
          <w:sz w:val="22"/>
          <w:szCs w:val="22"/>
        </w:rPr>
        <w:t>Wszelkie rozliczenia związane z realizacją zamówienia publicznego, którego dotyczy niniejsza specyfikacja warunków zamówienia dokonywane będą w PLN.</w:t>
      </w:r>
    </w:p>
    <w:p w:rsidR="004109EB" w:rsidRDefault="004109EB" w:rsidP="00CE7028">
      <w:pPr>
        <w:numPr>
          <w:ilvl w:val="0"/>
          <w:numId w:val="21"/>
        </w:numPr>
        <w:tabs>
          <w:tab w:val="clear" w:pos="0"/>
        </w:tabs>
        <w:spacing w:line="360" w:lineRule="auto"/>
        <w:ind w:left="426" w:hanging="426"/>
        <w:jc w:val="both"/>
        <w:rPr>
          <w:bCs/>
          <w:sz w:val="22"/>
          <w:szCs w:val="22"/>
        </w:rPr>
      </w:pPr>
      <w:r>
        <w:rPr>
          <w:bCs/>
          <w:sz w:val="22"/>
          <w:szCs w:val="22"/>
        </w:rPr>
        <w:t>Zamawiający dopuszcza zmianę wynagrodzenia wykonawcy w sytuacjach i na zasadach określonych w projekcie umowy, stanowiącym rozdział IV specyfikacji warunków zamówienia.</w:t>
      </w:r>
    </w:p>
    <w:p w:rsidR="004109EB" w:rsidRDefault="004109EB" w:rsidP="00CE7028">
      <w:pPr>
        <w:numPr>
          <w:ilvl w:val="0"/>
          <w:numId w:val="21"/>
        </w:numPr>
        <w:spacing w:line="360" w:lineRule="auto"/>
        <w:jc w:val="both"/>
        <w:rPr>
          <w:sz w:val="22"/>
          <w:szCs w:val="22"/>
        </w:rPr>
      </w:pPr>
      <w:r>
        <w:rPr>
          <w:sz w:val="22"/>
          <w:szCs w:val="22"/>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Pr>
          <w:rStyle w:val="Odwoanieprzypisudolnego"/>
        </w:rPr>
        <w:footnoteReference w:id="1"/>
      </w:r>
      <w:r>
        <w:rPr>
          <w:sz w:val="22"/>
          <w:szCs w:val="22"/>
        </w:rPr>
        <w:t>.</w:t>
      </w:r>
      <w:r>
        <w:rPr>
          <w:b/>
          <w:sz w:val="22"/>
          <w:szCs w:val="22"/>
        </w:rPr>
        <w:t xml:space="preserve"> </w:t>
      </w:r>
      <w:r>
        <w:rPr>
          <w:sz w:val="22"/>
          <w:szCs w:val="22"/>
        </w:rPr>
        <w:t>W ofercie, wykonawca ma obowiązek:</w:t>
      </w:r>
    </w:p>
    <w:p w:rsidR="004109EB" w:rsidRDefault="004109EB" w:rsidP="004109EB">
      <w:pPr>
        <w:tabs>
          <w:tab w:val="left" w:pos="3855"/>
        </w:tabs>
        <w:spacing w:line="360" w:lineRule="auto"/>
        <w:ind w:left="826" w:hanging="409"/>
        <w:jc w:val="both"/>
        <w:rPr>
          <w:sz w:val="22"/>
          <w:szCs w:val="22"/>
        </w:rPr>
      </w:pPr>
      <w:r>
        <w:rPr>
          <w:sz w:val="22"/>
          <w:szCs w:val="22"/>
        </w:rPr>
        <w:t>1)</w:t>
      </w:r>
      <w:r>
        <w:rPr>
          <w:sz w:val="22"/>
          <w:szCs w:val="22"/>
        </w:rPr>
        <w:tab/>
        <w:t>poinformowania zamawiającego, że wybór jego oferty będzie prowadził do powstania u zamawiającego obowiązku podatkowego;</w:t>
      </w:r>
    </w:p>
    <w:p w:rsidR="004109EB" w:rsidRDefault="004109EB" w:rsidP="004109EB">
      <w:pPr>
        <w:tabs>
          <w:tab w:val="left" w:pos="3855"/>
        </w:tabs>
        <w:spacing w:line="360" w:lineRule="auto"/>
        <w:ind w:left="826" w:hanging="409"/>
        <w:jc w:val="both"/>
        <w:rPr>
          <w:sz w:val="22"/>
          <w:szCs w:val="22"/>
        </w:rPr>
      </w:pPr>
      <w:r>
        <w:rPr>
          <w:sz w:val="22"/>
          <w:szCs w:val="22"/>
        </w:rPr>
        <w:t>2)</w:t>
      </w:r>
      <w:r>
        <w:rPr>
          <w:sz w:val="22"/>
          <w:szCs w:val="22"/>
        </w:rPr>
        <w:tab/>
        <w:t>wskazania nazwy (rodzaju) towaru lub usługi, których dostawa lub świadczenie będą prowadziły do powstania obowiązku podatkowego;</w:t>
      </w:r>
    </w:p>
    <w:p w:rsidR="004109EB" w:rsidRDefault="004109EB" w:rsidP="004109EB">
      <w:pPr>
        <w:tabs>
          <w:tab w:val="left" w:pos="3855"/>
        </w:tabs>
        <w:spacing w:line="360" w:lineRule="auto"/>
        <w:ind w:left="826" w:hanging="409"/>
        <w:jc w:val="both"/>
        <w:rPr>
          <w:sz w:val="22"/>
          <w:szCs w:val="22"/>
        </w:rPr>
      </w:pPr>
      <w:r>
        <w:rPr>
          <w:sz w:val="22"/>
          <w:szCs w:val="22"/>
        </w:rPr>
        <w:t>3)</w:t>
      </w:r>
      <w:r>
        <w:rPr>
          <w:sz w:val="22"/>
          <w:szCs w:val="22"/>
        </w:rPr>
        <w:tab/>
        <w:t>wskazania wartości towaru lub usługi objętego obowiązkiem podatkowym zamawiającego, bez kwoty podatku;</w:t>
      </w:r>
    </w:p>
    <w:p w:rsidR="004109EB" w:rsidRDefault="004109EB" w:rsidP="004109EB">
      <w:pPr>
        <w:tabs>
          <w:tab w:val="left" w:pos="3855"/>
        </w:tabs>
        <w:spacing w:line="360" w:lineRule="auto"/>
        <w:ind w:left="826" w:hanging="409"/>
        <w:jc w:val="both"/>
        <w:rPr>
          <w:sz w:val="22"/>
          <w:szCs w:val="22"/>
        </w:rPr>
      </w:pPr>
      <w:r>
        <w:rPr>
          <w:sz w:val="22"/>
          <w:szCs w:val="22"/>
        </w:rPr>
        <w:t>4)</w:t>
      </w:r>
      <w:r>
        <w:rPr>
          <w:sz w:val="22"/>
          <w:szCs w:val="22"/>
        </w:rPr>
        <w:tab/>
        <w:t>wskazania stawki podatku od towarów i usług, która zgodnie z wiedzą wykonawcy, będzie miała zastosowanie.</w:t>
      </w:r>
    </w:p>
    <w:p w:rsidR="004109EB" w:rsidRDefault="004109EB" w:rsidP="00CE7028">
      <w:pPr>
        <w:numPr>
          <w:ilvl w:val="0"/>
          <w:numId w:val="21"/>
        </w:numPr>
        <w:spacing w:line="360" w:lineRule="auto"/>
        <w:jc w:val="both"/>
        <w:rPr>
          <w:sz w:val="22"/>
          <w:szCs w:val="22"/>
        </w:rPr>
      </w:pPr>
      <w:r>
        <w:rPr>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4109EB" w:rsidRDefault="004109EB" w:rsidP="004109EB">
      <w:pPr>
        <w:pStyle w:val="Adres"/>
        <w:keepLines w:val="0"/>
        <w:spacing w:line="360" w:lineRule="auto"/>
        <w:jc w:val="both"/>
        <w:rPr>
          <w:rFonts w:ascii="Times New Roman" w:hAnsi="Times New Roman" w:cs="Times New Roman"/>
          <w:sz w:val="16"/>
          <w:szCs w:val="16"/>
        </w:rPr>
      </w:pPr>
    </w:p>
    <w:p w:rsidR="000F6D6B" w:rsidRPr="000F6D6B" w:rsidRDefault="000F6D6B" w:rsidP="000F6D6B">
      <w:pPr>
        <w:spacing w:line="360" w:lineRule="auto"/>
        <w:jc w:val="both"/>
        <w:rPr>
          <w:sz w:val="22"/>
          <w:szCs w:val="22"/>
        </w:rPr>
      </w:pPr>
    </w:p>
    <w:p w:rsidR="0096706B" w:rsidRPr="0096706B" w:rsidRDefault="004109EB" w:rsidP="00CE7028">
      <w:pPr>
        <w:numPr>
          <w:ilvl w:val="0"/>
          <w:numId w:val="37"/>
        </w:numPr>
        <w:spacing w:line="360" w:lineRule="auto"/>
        <w:ind w:left="360"/>
        <w:jc w:val="both"/>
        <w:rPr>
          <w:sz w:val="22"/>
          <w:szCs w:val="22"/>
        </w:rPr>
      </w:pPr>
      <w:r w:rsidRPr="0096706B">
        <w:rPr>
          <w:b/>
          <w:sz w:val="22"/>
          <w:szCs w:val="22"/>
        </w:rPr>
        <w:lastRenderedPageBreak/>
        <w:t>WYMAGANIA DOTYCZĄCE WADIUM:</w:t>
      </w:r>
      <w:bookmarkStart w:id="0" w:name="OLE_LINK13"/>
      <w:bookmarkStart w:id="1" w:name="OLE_LINK12"/>
    </w:p>
    <w:p w:rsidR="004109EB" w:rsidRPr="0096706B" w:rsidRDefault="004109EB" w:rsidP="000F6D6B">
      <w:pPr>
        <w:spacing w:line="360" w:lineRule="auto"/>
        <w:ind w:left="360"/>
        <w:jc w:val="both"/>
        <w:rPr>
          <w:sz w:val="22"/>
          <w:szCs w:val="22"/>
        </w:rPr>
      </w:pPr>
      <w:r w:rsidRPr="0096706B">
        <w:rPr>
          <w:sz w:val="22"/>
          <w:szCs w:val="22"/>
        </w:rPr>
        <w:t>Zamawiający nie żąda wniesienia wadium.</w:t>
      </w:r>
    </w:p>
    <w:p w:rsidR="004109EB" w:rsidRDefault="004109EB" w:rsidP="004109EB">
      <w:pPr>
        <w:pStyle w:val="Tekstpodstawowywcity"/>
        <w:spacing w:line="360" w:lineRule="auto"/>
        <w:ind w:left="360" w:firstLine="0"/>
        <w:rPr>
          <w:sz w:val="22"/>
          <w:szCs w:val="22"/>
        </w:rPr>
      </w:pPr>
    </w:p>
    <w:bookmarkEnd w:id="0"/>
    <w:bookmarkEnd w:id="1"/>
    <w:p w:rsidR="004109EB" w:rsidRDefault="004109EB" w:rsidP="00CE7028">
      <w:pPr>
        <w:numPr>
          <w:ilvl w:val="0"/>
          <w:numId w:val="37"/>
        </w:numPr>
        <w:spacing w:line="360" w:lineRule="auto"/>
        <w:ind w:left="357" w:hanging="357"/>
        <w:jc w:val="both"/>
        <w:rPr>
          <w:b/>
          <w:sz w:val="22"/>
          <w:szCs w:val="22"/>
          <w:shd w:val="clear" w:color="auto" w:fill="FFFFFF"/>
        </w:rPr>
      </w:pPr>
      <w:r>
        <w:rPr>
          <w:b/>
          <w:sz w:val="22"/>
          <w:szCs w:val="22"/>
          <w:shd w:val="clear" w:color="auto" w:fill="FFFFFF"/>
        </w:rPr>
        <w:t>SPOSÓB UDZIELANIA WYJAŚNIEŃ DOTYCZĄCYCH SPECYFIKACJI WARUNKÓW ZAMÓWIENIA:</w:t>
      </w:r>
    </w:p>
    <w:p w:rsidR="004109EB" w:rsidRDefault="004109EB" w:rsidP="004109EB">
      <w:pPr>
        <w:pStyle w:val="Tekstpodstawowywcity"/>
        <w:numPr>
          <w:ilvl w:val="0"/>
          <w:numId w:val="6"/>
        </w:numPr>
        <w:spacing w:line="360" w:lineRule="auto"/>
        <w:ind w:left="357" w:hanging="357"/>
        <w:rPr>
          <w:bCs/>
          <w:sz w:val="22"/>
          <w:szCs w:val="22"/>
          <w:shd w:val="clear" w:color="auto" w:fill="FFFFFF"/>
        </w:rPr>
      </w:pPr>
      <w:r>
        <w:rPr>
          <w:bCs/>
          <w:color w:val="000000"/>
          <w:sz w:val="22"/>
          <w:szCs w:val="22"/>
          <w:shd w:val="clear" w:color="auto" w:fill="FFFFFF"/>
        </w:rPr>
        <w:t>Zamawiający</w:t>
      </w:r>
      <w:r>
        <w:rPr>
          <w:bCs/>
          <w:sz w:val="22"/>
          <w:szCs w:val="22"/>
          <w:shd w:val="clear" w:color="auto" w:fill="FFFFFF"/>
        </w:rPr>
        <w:t xml:space="preserve"> nie zamierza zwoływać zebrania wykonawców.</w:t>
      </w:r>
    </w:p>
    <w:p w:rsidR="004109EB" w:rsidRDefault="004109EB" w:rsidP="004109EB">
      <w:pPr>
        <w:pStyle w:val="Tekstpodstawowywcity"/>
        <w:numPr>
          <w:ilvl w:val="0"/>
          <w:numId w:val="6"/>
        </w:numPr>
        <w:spacing w:line="360" w:lineRule="auto"/>
        <w:ind w:left="357" w:hanging="357"/>
        <w:rPr>
          <w:sz w:val="22"/>
          <w:szCs w:val="22"/>
          <w:shd w:val="clear" w:color="auto" w:fill="FFFFFF"/>
        </w:rPr>
      </w:pPr>
      <w:r>
        <w:rPr>
          <w:sz w:val="22"/>
          <w:szCs w:val="22"/>
          <w:shd w:val="clear" w:color="auto" w:fill="FFFFFF"/>
        </w:rPr>
        <w:t>Wykonawca może  zwrócić się do zamawiającego z wnioskiem o wyjaśnienie treści SWZ.</w:t>
      </w:r>
    </w:p>
    <w:p w:rsidR="004109EB" w:rsidRDefault="004109EB" w:rsidP="004109EB">
      <w:pPr>
        <w:pStyle w:val="Tekstpodstawowywcity"/>
        <w:numPr>
          <w:ilvl w:val="0"/>
          <w:numId w:val="6"/>
        </w:numPr>
        <w:spacing w:line="360" w:lineRule="auto"/>
        <w:ind w:left="357" w:hanging="357"/>
        <w:rPr>
          <w:sz w:val="22"/>
          <w:szCs w:val="22"/>
          <w:shd w:val="clear" w:color="auto" w:fill="FFFFFF"/>
        </w:rPr>
      </w:pPr>
      <w:r>
        <w:rPr>
          <w:sz w:val="22"/>
          <w:szCs w:val="22"/>
          <w:shd w:val="clear" w:color="auto" w:fill="FFFFFF"/>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Treść zapytań, bez ujawniania źródła zapytania, wraz z wyjaśnieniami Zamawiający udostępni na stronie internetowej prowadzonego postępowania.</w:t>
      </w:r>
    </w:p>
    <w:p w:rsidR="004109EB" w:rsidRDefault="004109EB" w:rsidP="004109EB">
      <w:pPr>
        <w:pStyle w:val="Tekstpodstawowywcity"/>
        <w:numPr>
          <w:ilvl w:val="0"/>
          <w:numId w:val="6"/>
        </w:numPr>
        <w:spacing w:line="360" w:lineRule="auto"/>
        <w:ind w:left="357" w:hanging="357"/>
        <w:rPr>
          <w:sz w:val="22"/>
          <w:szCs w:val="22"/>
        </w:rPr>
      </w:pPr>
      <w:r>
        <w:rPr>
          <w:sz w:val="22"/>
          <w:szCs w:val="22"/>
          <w:shd w:val="clear" w:color="auto" w:fill="FFFFFF"/>
        </w:rPr>
        <w:t>Jeżeli zamawiający nie udzieli wyjaśnień w terminie, o którym mowa w pkt. 3, przedłuża termin składania ofert o czas niezbędny do zapoznania się wszystkich zainteresowanych wykonawców z wyjaśnieniami niezbędnymi do należytego przygotowania i złożenia ofert. W przypadk</w:t>
      </w:r>
      <w:r>
        <w:rPr>
          <w:sz w:val="22"/>
          <w:szCs w:val="22"/>
        </w:rPr>
        <w:t>u gdy wniosek o wyjaśnienie treści SWZ nie wpłynął w terminie, o którym mowa w pkt 3, zamawiający nie ma obowiązku udzielania wyjaśnień SWZ oraz obowiązku przedłużenia terminu składania ofert.</w:t>
      </w:r>
    </w:p>
    <w:p w:rsidR="004109EB" w:rsidRDefault="004109EB" w:rsidP="004109EB">
      <w:pPr>
        <w:pStyle w:val="Tekstpodstawowywcity"/>
        <w:numPr>
          <w:ilvl w:val="0"/>
          <w:numId w:val="6"/>
        </w:numPr>
        <w:spacing w:line="360" w:lineRule="auto"/>
        <w:ind w:left="357" w:hanging="357"/>
        <w:rPr>
          <w:sz w:val="22"/>
          <w:szCs w:val="22"/>
        </w:rPr>
      </w:pPr>
      <w:r>
        <w:rPr>
          <w:sz w:val="22"/>
          <w:szCs w:val="22"/>
        </w:rPr>
        <w:t>Przedłużenie terminu składania ofert, o którym mowa w ust. 4, nie wpływa na bieg terminu składania wniosku o wyjaśnienie treści SWZ.</w:t>
      </w:r>
    </w:p>
    <w:p w:rsidR="004109EB" w:rsidRDefault="004109EB" w:rsidP="004109EB">
      <w:pPr>
        <w:pStyle w:val="Tekstpodstawowywcity"/>
        <w:spacing w:line="360" w:lineRule="auto"/>
        <w:ind w:left="357" w:firstLine="0"/>
        <w:rPr>
          <w:b/>
          <w:sz w:val="16"/>
          <w:szCs w:val="16"/>
        </w:rPr>
      </w:pPr>
    </w:p>
    <w:p w:rsidR="004109EB" w:rsidRDefault="004109EB" w:rsidP="00CE7028">
      <w:pPr>
        <w:numPr>
          <w:ilvl w:val="0"/>
          <w:numId w:val="37"/>
        </w:numPr>
        <w:spacing w:line="360" w:lineRule="auto"/>
        <w:ind w:left="357" w:hanging="357"/>
        <w:jc w:val="both"/>
        <w:rPr>
          <w:b/>
          <w:sz w:val="22"/>
          <w:szCs w:val="22"/>
        </w:rPr>
      </w:pPr>
      <w:r>
        <w:rPr>
          <w:b/>
          <w:sz w:val="22"/>
          <w:szCs w:val="22"/>
        </w:rPr>
        <w:t>OPIS SPOSOBU PRZYGOTOWANIA OFERTY:</w:t>
      </w:r>
    </w:p>
    <w:p w:rsidR="004109EB" w:rsidRDefault="004109EB" w:rsidP="00CE7028">
      <w:pPr>
        <w:pStyle w:val="Tekstpodstawowy31"/>
        <w:numPr>
          <w:ilvl w:val="0"/>
          <w:numId w:val="23"/>
        </w:numPr>
        <w:spacing w:line="360" w:lineRule="auto"/>
        <w:ind w:left="284" w:hanging="284"/>
        <w:rPr>
          <w:sz w:val="22"/>
          <w:szCs w:val="22"/>
        </w:rPr>
      </w:pPr>
      <w:r>
        <w:rPr>
          <w:sz w:val="22"/>
          <w:szCs w:val="22"/>
        </w:rPr>
        <w:t>Ofertę składa się pod rygorem nieważności w formie elektronicznej lub w postaci elektronicznej opatrzonej podpisem zaufanym lub podpisem osobistym.</w:t>
      </w:r>
    </w:p>
    <w:p w:rsidR="004109EB" w:rsidRDefault="004109EB" w:rsidP="00CE7028">
      <w:pPr>
        <w:pStyle w:val="Tekstpodstawowy31"/>
        <w:numPr>
          <w:ilvl w:val="0"/>
          <w:numId w:val="23"/>
        </w:numPr>
        <w:spacing w:line="360" w:lineRule="auto"/>
        <w:ind w:left="284" w:hanging="284"/>
        <w:rPr>
          <w:sz w:val="22"/>
          <w:szCs w:val="22"/>
        </w:rPr>
      </w:pPr>
      <w:r>
        <w:rPr>
          <w:sz w:val="22"/>
          <w:szCs w:val="22"/>
        </w:rPr>
        <w:t>Ofertę składa się na formularzu oferty (rozdział II SWZ). Wraz z ofertą wykonawca jest zobowiązany złożyć niżej wymienione dokumenty:</w:t>
      </w:r>
    </w:p>
    <w:p w:rsidR="004109EB" w:rsidRDefault="004109EB" w:rsidP="00CE7028">
      <w:pPr>
        <w:pStyle w:val="Tekstpodstawowy31"/>
        <w:numPr>
          <w:ilvl w:val="0"/>
          <w:numId w:val="20"/>
        </w:numPr>
        <w:spacing w:line="360" w:lineRule="auto"/>
        <w:ind w:left="709" w:hanging="283"/>
        <w:rPr>
          <w:sz w:val="22"/>
          <w:szCs w:val="22"/>
        </w:rPr>
      </w:pPr>
      <w:r>
        <w:rPr>
          <w:sz w:val="22"/>
          <w:szCs w:val="22"/>
        </w:rPr>
        <w:t>Oświadczenia wymagane ust. 6 pkt.2 IDW,</w:t>
      </w:r>
    </w:p>
    <w:p w:rsidR="004109EB" w:rsidRDefault="004109EB" w:rsidP="00CE7028">
      <w:pPr>
        <w:pStyle w:val="Tekstpodstawowy31"/>
        <w:numPr>
          <w:ilvl w:val="0"/>
          <w:numId w:val="20"/>
        </w:numPr>
        <w:spacing w:line="360" w:lineRule="auto"/>
        <w:ind w:left="709" w:hanging="283"/>
        <w:rPr>
          <w:sz w:val="22"/>
          <w:szCs w:val="22"/>
        </w:rPr>
      </w:pPr>
      <w:r>
        <w:rPr>
          <w:sz w:val="22"/>
          <w:szCs w:val="22"/>
        </w:rPr>
        <w:t>Pełnomocnictwo do reprezentowania wszystkich wykonawców wspólnie ubiegających się o udzielenie zamówienia, ewentualnie umowa o współdziałaniu, z której będzie wynikać przedmiotowe pełnomocnictwo – jeśli dotyczy.</w:t>
      </w:r>
    </w:p>
    <w:p w:rsidR="004109EB" w:rsidRDefault="004109EB" w:rsidP="00CE7028">
      <w:pPr>
        <w:pStyle w:val="Tekstpodstawowy31"/>
        <w:numPr>
          <w:ilvl w:val="0"/>
          <w:numId w:val="20"/>
        </w:numPr>
        <w:spacing w:line="360" w:lineRule="auto"/>
        <w:ind w:left="709" w:hanging="283"/>
        <w:rPr>
          <w:sz w:val="22"/>
          <w:szCs w:val="22"/>
        </w:rPr>
      </w:pPr>
      <w:r>
        <w:rPr>
          <w:sz w:val="22"/>
          <w:szCs w:val="22"/>
        </w:rPr>
        <w:t>Dokumenty, z których wynika prawo do podpisania oferty -  odpowiednie pełnomocnictwa (jeżeli dotyczy).</w:t>
      </w:r>
    </w:p>
    <w:p w:rsidR="004109EB" w:rsidRDefault="004109EB" w:rsidP="00CE7028">
      <w:pPr>
        <w:pStyle w:val="Tekstpodstawowy31"/>
        <w:numPr>
          <w:ilvl w:val="0"/>
          <w:numId w:val="23"/>
        </w:numPr>
        <w:spacing w:line="360" w:lineRule="auto"/>
        <w:ind w:left="284" w:hanging="284"/>
        <w:rPr>
          <w:color w:val="000000"/>
          <w:sz w:val="22"/>
          <w:szCs w:val="22"/>
        </w:rPr>
      </w:pPr>
      <w:r>
        <w:rPr>
          <w:color w:val="000000"/>
          <w:sz w:val="22"/>
          <w:szCs w:val="22"/>
        </w:rPr>
        <w:t xml:space="preserve">Oferta składana przez wykonawcę powinna być sporządzona na formularzu oferty zamieszczonym w Rozdziale II niniejszej specyfikacji warunków zamówienia.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109EB" w:rsidRDefault="004109EB" w:rsidP="00CE7028">
      <w:pPr>
        <w:pStyle w:val="Tekstpodstawowy31"/>
        <w:numPr>
          <w:ilvl w:val="0"/>
          <w:numId w:val="23"/>
        </w:numPr>
        <w:spacing w:line="360" w:lineRule="auto"/>
        <w:ind w:left="426" w:hanging="426"/>
        <w:rPr>
          <w:color w:val="000000"/>
          <w:sz w:val="22"/>
          <w:szCs w:val="22"/>
        </w:rPr>
      </w:pPr>
      <w:r>
        <w:rPr>
          <w:color w:val="000000"/>
          <w:sz w:val="22"/>
          <w:szCs w:val="22"/>
        </w:rPr>
        <w:lastRenderedPageBreak/>
        <w:t xml:space="preserve">Formularz oferty wraz ze stanowiącymi jego integralną część załącznikami zostaną wypełnione przez wykonawcę ściśle według postanowień niniejszej Instrukcji, bez dokonywania w nich zmian przez wykonawcę. </w:t>
      </w:r>
    </w:p>
    <w:p w:rsidR="004109EB" w:rsidRDefault="004109EB" w:rsidP="00CE7028">
      <w:pPr>
        <w:pStyle w:val="Tekstpodstawowy31"/>
        <w:numPr>
          <w:ilvl w:val="0"/>
          <w:numId w:val="23"/>
        </w:numPr>
        <w:spacing w:line="360" w:lineRule="auto"/>
        <w:ind w:left="426" w:hanging="426"/>
        <w:rPr>
          <w:b/>
          <w:sz w:val="22"/>
          <w:szCs w:val="22"/>
        </w:rPr>
      </w:pPr>
      <w:r>
        <w:rPr>
          <w:sz w:val="22"/>
          <w:szCs w:val="22"/>
        </w:rPr>
        <w:t xml:space="preserve">Zamawiający </w:t>
      </w:r>
      <w:r>
        <w:rPr>
          <w:b/>
          <w:sz w:val="22"/>
          <w:szCs w:val="22"/>
        </w:rPr>
        <w:t>nie</w:t>
      </w:r>
      <w:r>
        <w:rPr>
          <w:b/>
          <w:bCs/>
          <w:sz w:val="22"/>
          <w:szCs w:val="22"/>
        </w:rPr>
        <w:t xml:space="preserve"> dopuszcza </w:t>
      </w:r>
      <w:r>
        <w:rPr>
          <w:sz w:val="22"/>
          <w:szCs w:val="22"/>
        </w:rPr>
        <w:t xml:space="preserve">możliwości złożenia przez wykonawcę oferty </w:t>
      </w:r>
      <w:r>
        <w:rPr>
          <w:b/>
          <w:sz w:val="22"/>
          <w:szCs w:val="22"/>
        </w:rPr>
        <w:t xml:space="preserve">częściowej. </w:t>
      </w:r>
    </w:p>
    <w:p w:rsidR="004109EB" w:rsidRDefault="004109EB" w:rsidP="00CE7028">
      <w:pPr>
        <w:pStyle w:val="Tekstpodstawowy31"/>
        <w:numPr>
          <w:ilvl w:val="0"/>
          <w:numId w:val="23"/>
        </w:numPr>
        <w:spacing w:line="360" w:lineRule="auto"/>
        <w:ind w:left="426" w:hanging="426"/>
        <w:rPr>
          <w:color w:val="000000"/>
          <w:sz w:val="22"/>
          <w:szCs w:val="22"/>
        </w:rPr>
      </w:pPr>
      <w:r>
        <w:rPr>
          <w:color w:val="000000"/>
          <w:sz w:val="22"/>
          <w:szCs w:val="22"/>
        </w:rPr>
        <w:t xml:space="preserve">Zamawiający </w:t>
      </w:r>
      <w:r>
        <w:rPr>
          <w:b/>
          <w:bCs/>
          <w:color w:val="000000"/>
          <w:sz w:val="22"/>
          <w:szCs w:val="22"/>
        </w:rPr>
        <w:t xml:space="preserve">nie dopuszcza </w:t>
      </w:r>
      <w:r>
        <w:rPr>
          <w:color w:val="000000"/>
          <w:sz w:val="22"/>
          <w:szCs w:val="22"/>
        </w:rPr>
        <w:t xml:space="preserve">możliwości złożenia przez wykonawcę oferty </w:t>
      </w:r>
      <w:r>
        <w:rPr>
          <w:b/>
          <w:bCs/>
          <w:color w:val="000000"/>
          <w:sz w:val="22"/>
          <w:szCs w:val="22"/>
        </w:rPr>
        <w:t>wariantowej</w:t>
      </w:r>
      <w:r>
        <w:rPr>
          <w:color w:val="000000"/>
          <w:sz w:val="22"/>
          <w:szCs w:val="22"/>
        </w:rPr>
        <w:t>.</w:t>
      </w:r>
    </w:p>
    <w:p w:rsidR="004109EB" w:rsidRDefault="004109EB" w:rsidP="00CE7028">
      <w:pPr>
        <w:pStyle w:val="Tekstpodstawowy31"/>
        <w:numPr>
          <w:ilvl w:val="0"/>
          <w:numId w:val="23"/>
        </w:numPr>
        <w:spacing w:line="360" w:lineRule="auto"/>
        <w:ind w:left="426" w:hanging="426"/>
        <w:rPr>
          <w:sz w:val="22"/>
          <w:szCs w:val="22"/>
        </w:rPr>
      </w:pPr>
      <w:r>
        <w:rPr>
          <w:sz w:val="22"/>
          <w:szCs w:val="22"/>
        </w:rPr>
        <w:t xml:space="preserve">Zamawiający </w:t>
      </w:r>
      <w:r>
        <w:rPr>
          <w:b/>
          <w:bCs/>
          <w:sz w:val="22"/>
          <w:szCs w:val="22"/>
        </w:rPr>
        <w:t>nie przewiduje</w:t>
      </w:r>
      <w:r>
        <w:rPr>
          <w:sz w:val="22"/>
          <w:szCs w:val="22"/>
        </w:rPr>
        <w:t xml:space="preserve"> zawarcia </w:t>
      </w:r>
      <w:r>
        <w:rPr>
          <w:b/>
          <w:bCs/>
          <w:sz w:val="22"/>
          <w:szCs w:val="22"/>
        </w:rPr>
        <w:t>umowy ramowej</w:t>
      </w:r>
      <w:r>
        <w:rPr>
          <w:sz w:val="22"/>
          <w:szCs w:val="22"/>
        </w:rPr>
        <w:t>.</w:t>
      </w:r>
    </w:p>
    <w:p w:rsidR="004109EB" w:rsidRDefault="004109EB" w:rsidP="00CE7028">
      <w:pPr>
        <w:pStyle w:val="Tekstpodstawowy31"/>
        <w:numPr>
          <w:ilvl w:val="0"/>
          <w:numId w:val="23"/>
        </w:numPr>
        <w:spacing w:line="360" w:lineRule="auto"/>
        <w:ind w:left="426" w:hanging="426"/>
        <w:rPr>
          <w:sz w:val="22"/>
          <w:szCs w:val="22"/>
        </w:rPr>
      </w:pPr>
      <w:r>
        <w:rPr>
          <w:sz w:val="22"/>
          <w:szCs w:val="22"/>
        </w:rPr>
        <w:t xml:space="preserve">Zamawiający </w:t>
      </w:r>
      <w:r>
        <w:rPr>
          <w:b/>
          <w:sz w:val="22"/>
          <w:szCs w:val="22"/>
        </w:rPr>
        <w:t>nie dopuszcza</w:t>
      </w:r>
      <w:r>
        <w:rPr>
          <w:sz w:val="22"/>
          <w:szCs w:val="22"/>
        </w:rPr>
        <w:t xml:space="preserve"> złożenia ofert w postaci </w:t>
      </w:r>
      <w:r>
        <w:rPr>
          <w:b/>
          <w:sz w:val="22"/>
          <w:szCs w:val="22"/>
        </w:rPr>
        <w:t>katalogów elektronicznych</w:t>
      </w:r>
      <w:r>
        <w:rPr>
          <w:sz w:val="22"/>
          <w:szCs w:val="22"/>
        </w:rPr>
        <w:t xml:space="preserve"> lub dołączenia katalogów elektronicznych do oferty.</w:t>
      </w:r>
    </w:p>
    <w:p w:rsidR="004109EB" w:rsidRDefault="004109EB" w:rsidP="00CE7028">
      <w:pPr>
        <w:pStyle w:val="Tekstpodstawowy31"/>
        <w:numPr>
          <w:ilvl w:val="0"/>
          <w:numId w:val="23"/>
        </w:numPr>
        <w:spacing w:line="360" w:lineRule="auto"/>
        <w:ind w:left="426" w:hanging="426"/>
        <w:rPr>
          <w:sz w:val="22"/>
          <w:szCs w:val="22"/>
        </w:rPr>
      </w:pPr>
      <w:r>
        <w:rPr>
          <w:sz w:val="22"/>
          <w:szCs w:val="22"/>
        </w:rPr>
        <w:t>Wykonawca występujący wspólnie z innym wykonawcą, nie może składać oferty jako samodzielny wykonawca lub występować wspólnie z jakimkolwiek innym wykonawcą w tym samym postępowaniu.</w:t>
      </w:r>
    </w:p>
    <w:p w:rsidR="004109EB" w:rsidRDefault="004109EB" w:rsidP="00CE7028">
      <w:pPr>
        <w:pStyle w:val="Tekstpodstawowywcity"/>
        <w:numPr>
          <w:ilvl w:val="0"/>
          <w:numId w:val="23"/>
        </w:numPr>
        <w:spacing w:line="360" w:lineRule="auto"/>
        <w:ind w:left="426" w:hanging="426"/>
        <w:rPr>
          <w:b/>
          <w:sz w:val="22"/>
          <w:szCs w:val="22"/>
        </w:rPr>
      </w:pPr>
      <w:r>
        <w:rPr>
          <w:sz w:val="22"/>
          <w:szCs w:val="22"/>
        </w:rPr>
        <w:t>Oferta i załączniki powinny być sporządzona w języku polskim</w:t>
      </w:r>
      <w:r>
        <w:rPr>
          <w:b/>
          <w:sz w:val="22"/>
          <w:szCs w:val="22"/>
        </w:rPr>
        <w:t xml:space="preserve">. Dokumenty sporządzone </w:t>
      </w:r>
      <w:r>
        <w:rPr>
          <w:b/>
          <w:sz w:val="22"/>
          <w:szCs w:val="22"/>
        </w:rPr>
        <w:br/>
        <w:t>w języku obcym są składane wraz z tłumaczeniem na język polski.</w:t>
      </w:r>
    </w:p>
    <w:p w:rsidR="004109EB" w:rsidRDefault="004109EB" w:rsidP="004109EB">
      <w:pPr>
        <w:pStyle w:val="Akapitzlist1"/>
        <w:spacing w:line="360" w:lineRule="auto"/>
        <w:ind w:left="426"/>
        <w:jc w:val="both"/>
        <w:rPr>
          <w:b/>
          <w:bCs/>
          <w:sz w:val="22"/>
          <w:szCs w:val="22"/>
        </w:rPr>
      </w:pPr>
    </w:p>
    <w:p w:rsidR="004109EB" w:rsidRDefault="004109EB" w:rsidP="004109EB">
      <w:pPr>
        <w:pStyle w:val="Akapitzlist1"/>
        <w:spacing w:line="360" w:lineRule="auto"/>
        <w:ind w:left="426"/>
        <w:jc w:val="both"/>
        <w:rPr>
          <w:b/>
          <w:bCs/>
          <w:sz w:val="22"/>
          <w:szCs w:val="22"/>
          <w:shd w:val="clear" w:color="auto" w:fill="FFFFFF"/>
        </w:rPr>
      </w:pPr>
    </w:p>
    <w:p w:rsidR="004109EB" w:rsidRDefault="004109EB" w:rsidP="00CE7028">
      <w:pPr>
        <w:pStyle w:val="Akapitzlist1"/>
        <w:numPr>
          <w:ilvl w:val="0"/>
          <w:numId w:val="37"/>
        </w:numPr>
        <w:spacing w:line="360" w:lineRule="auto"/>
        <w:jc w:val="both"/>
        <w:rPr>
          <w:b/>
          <w:sz w:val="22"/>
          <w:szCs w:val="22"/>
          <w:shd w:val="clear" w:color="auto" w:fill="FFFFFF"/>
        </w:rPr>
      </w:pPr>
      <w:r>
        <w:rPr>
          <w:b/>
          <w:sz w:val="22"/>
          <w:szCs w:val="22"/>
          <w:shd w:val="clear" w:color="auto" w:fill="FFFFFF"/>
        </w:rPr>
        <w:t>SPOSÓB I TERMIN SKŁADANIA OFERT:</w:t>
      </w:r>
    </w:p>
    <w:p w:rsidR="004109EB" w:rsidRDefault="004109EB" w:rsidP="004109EB">
      <w:pPr>
        <w:pStyle w:val="Tekstpodstawowywcity"/>
        <w:spacing w:line="360" w:lineRule="auto"/>
        <w:ind w:firstLine="0"/>
        <w:rPr>
          <w:sz w:val="22"/>
          <w:szCs w:val="22"/>
        </w:rPr>
      </w:pPr>
      <w:r>
        <w:rPr>
          <w:sz w:val="22"/>
          <w:szCs w:val="22"/>
          <w:shd w:val="clear" w:color="auto" w:fill="FFFFFF"/>
        </w:rPr>
        <w:t xml:space="preserve">Ofertę wraz z dokumentami, o których mowa w  ust. 15 pkt 2 należy złożyć w terminie do dnia </w:t>
      </w:r>
      <w:r w:rsidR="000F6D6B">
        <w:rPr>
          <w:b/>
          <w:sz w:val="22"/>
          <w:szCs w:val="22"/>
          <w:shd w:val="clear" w:color="auto" w:fill="FFFFFF"/>
        </w:rPr>
        <w:t>20</w:t>
      </w:r>
      <w:r>
        <w:rPr>
          <w:b/>
          <w:sz w:val="22"/>
          <w:szCs w:val="22"/>
          <w:shd w:val="clear" w:color="auto" w:fill="FFFFFF"/>
        </w:rPr>
        <w:t>.01.2022 r.</w:t>
      </w:r>
      <w:r>
        <w:rPr>
          <w:sz w:val="22"/>
          <w:szCs w:val="22"/>
          <w:shd w:val="clear" w:color="auto" w:fill="FFFFFF"/>
        </w:rPr>
        <w:t xml:space="preserve"> do godziny </w:t>
      </w:r>
      <w:r w:rsidR="000F6D6B">
        <w:rPr>
          <w:b/>
          <w:bCs/>
          <w:color w:val="000000"/>
          <w:sz w:val="22"/>
          <w:szCs w:val="22"/>
          <w:shd w:val="clear" w:color="auto" w:fill="FFFFFF"/>
        </w:rPr>
        <w:t>godz. 10</w:t>
      </w:r>
      <w:r>
        <w:rPr>
          <w:b/>
          <w:bCs/>
          <w:color w:val="000000"/>
          <w:sz w:val="22"/>
          <w:szCs w:val="22"/>
          <w:u w:val="single"/>
          <w:shd w:val="clear" w:color="auto" w:fill="FFFFFF"/>
          <w:vertAlign w:val="superscript"/>
        </w:rPr>
        <w:t xml:space="preserve">00 </w:t>
      </w:r>
      <w:r>
        <w:rPr>
          <w:sz w:val="22"/>
          <w:szCs w:val="22"/>
          <w:shd w:val="clear" w:color="auto" w:fill="FFFFFF"/>
        </w:rPr>
        <w:t xml:space="preserve"> za pośrednictwem Formularza</w:t>
      </w:r>
      <w:r>
        <w:rPr>
          <w:sz w:val="22"/>
          <w:szCs w:val="22"/>
        </w:rPr>
        <w:t xml:space="preserve"> do złożenia oferty dostępnego na </w:t>
      </w:r>
      <w:proofErr w:type="spellStart"/>
      <w:r>
        <w:rPr>
          <w:sz w:val="22"/>
          <w:szCs w:val="22"/>
        </w:rPr>
        <w:t>ePUAP</w:t>
      </w:r>
      <w:proofErr w:type="spellEnd"/>
      <w:r>
        <w:rPr>
          <w:sz w:val="22"/>
          <w:szCs w:val="22"/>
        </w:rPr>
        <w:t xml:space="preserve"> i udostępnionego również na </w:t>
      </w:r>
      <w:proofErr w:type="spellStart"/>
      <w:r>
        <w:rPr>
          <w:sz w:val="22"/>
          <w:szCs w:val="22"/>
        </w:rPr>
        <w:t>miniPortalu</w:t>
      </w:r>
      <w:proofErr w:type="spellEnd"/>
      <w:r>
        <w:rPr>
          <w:sz w:val="22"/>
          <w:szCs w:val="22"/>
        </w:rPr>
        <w:t xml:space="preserve"> na adres skrzynki </w:t>
      </w:r>
      <w:proofErr w:type="spellStart"/>
      <w:r>
        <w:rPr>
          <w:sz w:val="22"/>
          <w:szCs w:val="22"/>
        </w:rPr>
        <w:t>ePUAP</w:t>
      </w:r>
      <w:proofErr w:type="spellEnd"/>
      <w:r>
        <w:rPr>
          <w:sz w:val="22"/>
          <w:szCs w:val="22"/>
        </w:rPr>
        <w:t>: /</w:t>
      </w:r>
      <w:proofErr w:type="spellStart"/>
      <w:r>
        <w:rPr>
          <w:sz w:val="22"/>
          <w:szCs w:val="22"/>
        </w:rPr>
        <w:t>ZDKZary</w:t>
      </w:r>
      <w:proofErr w:type="spellEnd"/>
      <w:r>
        <w:rPr>
          <w:sz w:val="22"/>
          <w:szCs w:val="22"/>
        </w:rPr>
        <w:t>/</w:t>
      </w:r>
      <w:proofErr w:type="spellStart"/>
      <w:r>
        <w:rPr>
          <w:sz w:val="22"/>
          <w:szCs w:val="22"/>
        </w:rPr>
        <w:t>domyslna</w:t>
      </w:r>
      <w:proofErr w:type="spellEnd"/>
    </w:p>
    <w:p w:rsidR="004109EB" w:rsidRDefault="004109EB" w:rsidP="004109EB">
      <w:pPr>
        <w:pStyle w:val="Tekstpodstawowywcity"/>
        <w:spacing w:line="360" w:lineRule="auto"/>
        <w:ind w:firstLine="0"/>
        <w:rPr>
          <w:b/>
          <w:sz w:val="22"/>
          <w:szCs w:val="22"/>
          <w:shd w:val="clear" w:color="auto" w:fill="FFFFFF"/>
        </w:rPr>
      </w:pPr>
      <w:bookmarkStart w:id="2" w:name="_GoBack"/>
      <w:bookmarkEnd w:id="2"/>
    </w:p>
    <w:p w:rsidR="004109EB" w:rsidRDefault="004109EB" w:rsidP="00CE7028">
      <w:pPr>
        <w:numPr>
          <w:ilvl w:val="0"/>
          <w:numId w:val="37"/>
        </w:numPr>
        <w:spacing w:line="360" w:lineRule="auto"/>
        <w:ind w:left="357" w:hanging="357"/>
        <w:jc w:val="both"/>
        <w:rPr>
          <w:b/>
          <w:sz w:val="22"/>
          <w:szCs w:val="22"/>
          <w:shd w:val="clear" w:color="auto" w:fill="FFFFFF"/>
        </w:rPr>
      </w:pPr>
      <w:r>
        <w:rPr>
          <w:b/>
          <w:sz w:val="22"/>
          <w:szCs w:val="22"/>
          <w:shd w:val="clear" w:color="auto" w:fill="FFFFFF"/>
        </w:rPr>
        <w:t>TERMIN ZWIĄZANIA OFERTĄ:</w:t>
      </w:r>
    </w:p>
    <w:p w:rsidR="004109EB" w:rsidRDefault="004109EB" w:rsidP="004109EB">
      <w:pPr>
        <w:pStyle w:val="Akapitzlist1"/>
        <w:spacing w:line="360" w:lineRule="auto"/>
        <w:ind w:left="0"/>
        <w:jc w:val="both"/>
        <w:rPr>
          <w:sz w:val="22"/>
          <w:szCs w:val="22"/>
          <w:shd w:val="clear" w:color="auto" w:fill="FFFFFF"/>
        </w:rPr>
      </w:pPr>
      <w:r>
        <w:rPr>
          <w:sz w:val="22"/>
          <w:szCs w:val="22"/>
          <w:shd w:val="clear" w:color="auto" w:fill="FFFFFF"/>
        </w:rPr>
        <w:t xml:space="preserve">1. Wykonawca pozostaje związany ofertą przez okres 30 dni, tj. do dnia </w:t>
      </w:r>
      <w:r w:rsidR="000F6D6B">
        <w:rPr>
          <w:b/>
          <w:sz w:val="22"/>
          <w:szCs w:val="22"/>
          <w:shd w:val="clear" w:color="auto" w:fill="FFFFFF"/>
        </w:rPr>
        <w:t>18</w:t>
      </w:r>
      <w:r>
        <w:rPr>
          <w:b/>
          <w:sz w:val="22"/>
          <w:szCs w:val="22"/>
          <w:shd w:val="clear" w:color="auto" w:fill="FFFFFF"/>
        </w:rPr>
        <w:t xml:space="preserve"> lutego 2022 r.</w:t>
      </w:r>
      <w:r>
        <w:rPr>
          <w:sz w:val="22"/>
          <w:szCs w:val="22"/>
          <w:shd w:val="clear" w:color="auto" w:fill="FFFFFF"/>
        </w:rPr>
        <w:t>. Bieg terminu rozpoczyna się wraz z upływem terminu składania ofert.</w:t>
      </w:r>
    </w:p>
    <w:p w:rsidR="004109EB" w:rsidRDefault="004109EB" w:rsidP="004109EB">
      <w:pPr>
        <w:pStyle w:val="Akapitzlist1"/>
        <w:spacing w:line="360" w:lineRule="auto"/>
        <w:ind w:left="0"/>
        <w:jc w:val="both"/>
        <w:rPr>
          <w:sz w:val="22"/>
          <w:szCs w:val="22"/>
        </w:rPr>
      </w:pPr>
      <w:r>
        <w:rPr>
          <w:sz w:val="22"/>
          <w:szCs w:val="22"/>
          <w:shd w:val="clear" w:color="auto" w:fill="FFFFFF"/>
        </w:rPr>
        <w:t>2. W przypadku gdy wybór najkorzystniejszej oferty nie nastąpi przed upływem terminu</w:t>
      </w:r>
      <w:r>
        <w:rPr>
          <w:sz w:val="22"/>
          <w:szCs w:val="22"/>
        </w:rPr>
        <w:t xml:space="preserve"> związania ofertą wskazanego w pkt 1, Zamawiający przed upływem terminu związania ofertą zwraca się jednokrotnie do wykonawców o wyrażenie zgody na przedłużenie tego terminu o wskazany przez niego okres, nie dłuższy niż 30 dni. Przedłużenie terminu związania ofertą wymaga złożenia przez wykonawcę pisemnego oświadczenia o wyrażeniu zgody na przedłużenie terminu związania ofertą, przekazanego przy użyciu środków komunikacji elektronicznej.</w:t>
      </w:r>
    </w:p>
    <w:p w:rsidR="004109EB" w:rsidRDefault="004109EB" w:rsidP="004109EB">
      <w:pPr>
        <w:pStyle w:val="Akapitzlist1"/>
        <w:spacing w:line="360" w:lineRule="auto"/>
        <w:ind w:left="0"/>
        <w:jc w:val="both"/>
        <w:rPr>
          <w:sz w:val="22"/>
          <w:szCs w:val="22"/>
        </w:rPr>
      </w:pPr>
      <w:r>
        <w:rPr>
          <w:sz w:val="22"/>
          <w:szCs w:val="22"/>
        </w:rPr>
        <w:t>3. Odmowa wyrażenia zgody na przedłużenie terminu związania ofertą nie przewiduje utraty wadium.</w:t>
      </w:r>
    </w:p>
    <w:p w:rsidR="004109EB" w:rsidRDefault="004109EB" w:rsidP="004109EB">
      <w:pPr>
        <w:spacing w:line="360" w:lineRule="auto"/>
        <w:jc w:val="both"/>
        <w:rPr>
          <w:b/>
          <w:bCs/>
          <w:sz w:val="22"/>
          <w:szCs w:val="22"/>
        </w:rPr>
      </w:pPr>
    </w:p>
    <w:p w:rsidR="004109EB" w:rsidRDefault="004109EB" w:rsidP="00CE7028">
      <w:pPr>
        <w:numPr>
          <w:ilvl w:val="0"/>
          <w:numId w:val="37"/>
        </w:numPr>
        <w:spacing w:line="360" w:lineRule="auto"/>
        <w:ind w:left="357" w:hanging="357"/>
        <w:jc w:val="both"/>
        <w:rPr>
          <w:b/>
          <w:sz w:val="22"/>
          <w:szCs w:val="22"/>
          <w:shd w:val="clear" w:color="auto" w:fill="FFFFFF"/>
        </w:rPr>
      </w:pPr>
      <w:r>
        <w:rPr>
          <w:b/>
          <w:sz w:val="22"/>
          <w:szCs w:val="22"/>
          <w:shd w:val="clear" w:color="auto" w:fill="FFFFFF"/>
        </w:rPr>
        <w:t>TERMIN OTWARCIA OFERT:</w:t>
      </w:r>
    </w:p>
    <w:p w:rsidR="004109EB" w:rsidRDefault="004109EB" w:rsidP="004109EB">
      <w:pPr>
        <w:pStyle w:val="Tekstpodstawowywcity"/>
        <w:numPr>
          <w:ilvl w:val="0"/>
          <w:numId w:val="7"/>
        </w:numPr>
        <w:spacing w:line="360" w:lineRule="auto"/>
        <w:ind w:left="357" w:hanging="357"/>
        <w:rPr>
          <w:b/>
          <w:bCs/>
          <w:color w:val="000000"/>
          <w:sz w:val="22"/>
          <w:szCs w:val="22"/>
          <w:shd w:val="clear" w:color="auto" w:fill="FFFFFF"/>
          <w:vertAlign w:val="superscript"/>
        </w:rPr>
      </w:pPr>
      <w:r>
        <w:rPr>
          <w:sz w:val="22"/>
          <w:szCs w:val="22"/>
          <w:shd w:val="clear" w:color="auto" w:fill="FFFFFF"/>
        </w:rPr>
        <w:t xml:space="preserve">Zamawiający otworzy oferty w dniu </w:t>
      </w:r>
      <w:r>
        <w:rPr>
          <w:b/>
          <w:sz w:val="22"/>
          <w:szCs w:val="22"/>
          <w:shd w:val="clear" w:color="auto" w:fill="FFFFFF"/>
        </w:rPr>
        <w:t>2</w:t>
      </w:r>
      <w:r w:rsidR="00103A8F">
        <w:rPr>
          <w:b/>
          <w:sz w:val="22"/>
          <w:szCs w:val="22"/>
          <w:shd w:val="clear" w:color="auto" w:fill="FFFFFF"/>
        </w:rPr>
        <w:t>0</w:t>
      </w:r>
      <w:r>
        <w:rPr>
          <w:b/>
          <w:sz w:val="22"/>
          <w:szCs w:val="22"/>
          <w:shd w:val="clear" w:color="auto" w:fill="FFFFFF"/>
        </w:rPr>
        <w:t>.01.2022 r.</w:t>
      </w:r>
      <w:r>
        <w:rPr>
          <w:sz w:val="22"/>
          <w:szCs w:val="22"/>
          <w:shd w:val="clear" w:color="auto" w:fill="FFFFFF"/>
        </w:rPr>
        <w:t xml:space="preserve"> </w:t>
      </w:r>
      <w:r w:rsidR="000F6D6B">
        <w:rPr>
          <w:b/>
          <w:bCs/>
          <w:color w:val="000000"/>
          <w:sz w:val="22"/>
          <w:szCs w:val="22"/>
          <w:shd w:val="clear" w:color="auto" w:fill="FFFFFF"/>
        </w:rPr>
        <w:t xml:space="preserve"> o godz. 11</w:t>
      </w:r>
      <w:r>
        <w:rPr>
          <w:b/>
          <w:bCs/>
          <w:color w:val="000000"/>
          <w:sz w:val="22"/>
          <w:szCs w:val="22"/>
          <w:u w:val="single"/>
          <w:shd w:val="clear" w:color="auto" w:fill="FFFFFF"/>
          <w:vertAlign w:val="superscript"/>
        </w:rPr>
        <w:t>00</w:t>
      </w:r>
      <w:r>
        <w:rPr>
          <w:b/>
          <w:bCs/>
          <w:color w:val="000000"/>
          <w:sz w:val="22"/>
          <w:szCs w:val="22"/>
          <w:shd w:val="clear" w:color="auto" w:fill="FFFFFF"/>
          <w:vertAlign w:val="superscript"/>
        </w:rPr>
        <w:t xml:space="preserve"> </w:t>
      </w:r>
    </w:p>
    <w:p w:rsidR="004109EB" w:rsidRDefault="004109EB" w:rsidP="004109EB">
      <w:pPr>
        <w:pStyle w:val="Tekstpodstawowywcity"/>
        <w:numPr>
          <w:ilvl w:val="0"/>
          <w:numId w:val="7"/>
        </w:numPr>
        <w:spacing w:line="360" w:lineRule="auto"/>
        <w:ind w:left="357" w:hanging="357"/>
        <w:rPr>
          <w:sz w:val="22"/>
          <w:szCs w:val="22"/>
        </w:rPr>
      </w:pPr>
      <w:r>
        <w:rPr>
          <w:sz w:val="22"/>
          <w:szCs w:val="22"/>
        </w:rPr>
        <w:t>Najpóźniej przed otwarciem ofert, zamawiający udostępni na stronie internetowej prowadzonego postępowania informację o kwocie, jaką zamierza się przeznaczyć na sfinansowanie zamówienia.</w:t>
      </w:r>
    </w:p>
    <w:p w:rsidR="004109EB" w:rsidRDefault="004109EB" w:rsidP="004109EB">
      <w:pPr>
        <w:pStyle w:val="Tekstpodstawowywcity"/>
        <w:numPr>
          <w:ilvl w:val="0"/>
          <w:numId w:val="7"/>
        </w:numPr>
        <w:spacing w:line="360" w:lineRule="auto"/>
        <w:ind w:left="357" w:hanging="357"/>
        <w:rPr>
          <w:sz w:val="22"/>
          <w:szCs w:val="22"/>
        </w:rPr>
      </w:pPr>
      <w:r>
        <w:rPr>
          <w:sz w:val="22"/>
          <w:szCs w:val="22"/>
        </w:rPr>
        <w:lastRenderedPageBreak/>
        <w:t>Niezwłocznie po otwarciu ofert, zamawiający udostępnia na stronie internetowej prowadzonego postępowania informacje o:</w:t>
      </w:r>
    </w:p>
    <w:p w:rsidR="004109EB" w:rsidRDefault="004109EB" w:rsidP="004109EB">
      <w:pPr>
        <w:pStyle w:val="Tekstpodstawowywcity"/>
        <w:spacing w:line="360" w:lineRule="auto"/>
        <w:ind w:left="357" w:firstLine="0"/>
        <w:rPr>
          <w:sz w:val="22"/>
          <w:szCs w:val="22"/>
        </w:rPr>
      </w:pPr>
      <w:r>
        <w:rPr>
          <w:sz w:val="22"/>
          <w:szCs w:val="22"/>
        </w:rPr>
        <w:t>- nazwach albo imionach i nazwiskach oraz siedzibach lub miejscach prowadzonej działalności gospodarczej albo miejscach zamieszkania wykonawców, których oferty zostały otwarte.</w:t>
      </w:r>
    </w:p>
    <w:p w:rsidR="004109EB" w:rsidRDefault="004109EB" w:rsidP="004109EB">
      <w:pPr>
        <w:pStyle w:val="Tekstpodstawowywcity"/>
        <w:spacing w:line="360" w:lineRule="auto"/>
        <w:ind w:left="357" w:firstLine="0"/>
        <w:rPr>
          <w:sz w:val="22"/>
          <w:szCs w:val="22"/>
        </w:rPr>
      </w:pPr>
      <w:r>
        <w:rPr>
          <w:sz w:val="22"/>
          <w:szCs w:val="22"/>
        </w:rPr>
        <w:t>- cenach lub kosztach zawartych w ofertach.</w:t>
      </w:r>
    </w:p>
    <w:p w:rsidR="004109EB" w:rsidRDefault="004109EB" w:rsidP="004109EB">
      <w:pPr>
        <w:pStyle w:val="Tekstpodstawowywcity"/>
        <w:spacing w:line="360" w:lineRule="auto"/>
        <w:ind w:left="357" w:firstLine="0"/>
        <w:rPr>
          <w:sz w:val="22"/>
          <w:szCs w:val="22"/>
        </w:rPr>
      </w:pPr>
    </w:p>
    <w:p w:rsidR="004109EB" w:rsidRDefault="004109EB" w:rsidP="00CE7028">
      <w:pPr>
        <w:numPr>
          <w:ilvl w:val="0"/>
          <w:numId w:val="37"/>
        </w:numPr>
        <w:spacing w:line="360" w:lineRule="auto"/>
        <w:ind w:left="357" w:hanging="357"/>
        <w:jc w:val="both"/>
        <w:rPr>
          <w:b/>
          <w:bCs/>
          <w:sz w:val="22"/>
          <w:szCs w:val="22"/>
        </w:rPr>
      </w:pPr>
      <w:r>
        <w:rPr>
          <w:b/>
          <w:bCs/>
          <w:sz w:val="22"/>
          <w:szCs w:val="22"/>
        </w:rPr>
        <w:t>OPIS KRYTERIÓW OCENY OFERT WRAZ Z PODANIEM WAG TYCH KRYTERIÓW I SPOSOBU OCENY OFERT:</w:t>
      </w:r>
    </w:p>
    <w:p w:rsidR="004109EB" w:rsidRDefault="004109EB" w:rsidP="004109EB">
      <w:pPr>
        <w:numPr>
          <w:ilvl w:val="0"/>
          <w:numId w:val="5"/>
        </w:numPr>
        <w:spacing w:line="360" w:lineRule="auto"/>
        <w:jc w:val="both"/>
        <w:rPr>
          <w:sz w:val="22"/>
          <w:szCs w:val="22"/>
        </w:rPr>
      </w:pPr>
      <w:r>
        <w:rPr>
          <w:sz w:val="22"/>
          <w:szCs w:val="22"/>
        </w:rPr>
        <w:t>Przy wyborze najkorzystniejszej oferty zamawiający będzie kierować się kryterium:</w:t>
      </w:r>
    </w:p>
    <w:p w:rsidR="004109EB" w:rsidRDefault="004109EB" w:rsidP="004109EB">
      <w:pPr>
        <w:spacing w:line="360" w:lineRule="auto"/>
        <w:ind w:left="360"/>
        <w:jc w:val="both"/>
        <w:rPr>
          <w:sz w:val="10"/>
          <w:szCs w:val="10"/>
        </w:rPr>
      </w:pPr>
    </w:p>
    <w:p w:rsidR="004109EB" w:rsidRDefault="004109EB" w:rsidP="004109EB">
      <w:pPr>
        <w:pStyle w:val="Tekstpodstawowywcity"/>
        <w:numPr>
          <w:ilvl w:val="0"/>
          <w:numId w:val="9"/>
        </w:numPr>
        <w:spacing w:line="360" w:lineRule="auto"/>
        <w:rPr>
          <w:b/>
          <w:sz w:val="22"/>
          <w:szCs w:val="22"/>
        </w:rPr>
      </w:pPr>
      <w:r>
        <w:rPr>
          <w:b/>
          <w:sz w:val="22"/>
          <w:szCs w:val="22"/>
        </w:rPr>
        <w:t>Cena ryczałtowa oferty brutto  „C</w:t>
      </w:r>
      <w:r>
        <w:rPr>
          <w:sz w:val="22"/>
          <w:szCs w:val="22"/>
        </w:rPr>
        <w:t>”</w:t>
      </w:r>
      <w:r>
        <w:rPr>
          <w:b/>
          <w:sz w:val="22"/>
          <w:szCs w:val="22"/>
        </w:rPr>
        <w:t>…................................70 %</w:t>
      </w:r>
    </w:p>
    <w:p w:rsidR="004109EB" w:rsidRDefault="004109EB" w:rsidP="004109EB">
      <w:pPr>
        <w:pStyle w:val="Tekstpodstawowywcity"/>
        <w:spacing w:line="360" w:lineRule="auto"/>
        <w:ind w:firstLine="0"/>
        <w:rPr>
          <w:b/>
          <w:sz w:val="8"/>
          <w:szCs w:val="8"/>
        </w:rPr>
      </w:pPr>
    </w:p>
    <w:p w:rsidR="004109EB" w:rsidRDefault="004109EB" w:rsidP="004109EB">
      <w:pPr>
        <w:ind w:left="360"/>
        <w:jc w:val="both"/>
        <w:rPr>
          <w:sz w:val="22"/>
          <w:szCs w:val="22"/>
        </w:rPr>
      </w:pPr>
      <w:r>
        <w:rPr>
          <w:sz w:val="22"/>
          <w:szCs w:val="22"/>
        </w:rPr>
        <w:t>Punktacja za kryterium: „cena  ryczałtowa oferty brutto C” zostanie obliczona wg wzoru:</w:t>
      </w:r>
    </w:p>
    <w:p w:rsidR="004109EB" w:rsidRDefault="004109EB" w:rsidP="004109EB">
      <w:pPr>
        <w:rPr>
          <w:sz w:val="22"/>
          <w:szCs w:val="22"/>
        </w:rPr>
      </w:pPr>
    </w:p>
    <w:p w:rsidR="004109EB" w:rsidRDefault="004109EB" w:rsidP="004109EB">
      <w:pPr>
        <w:rPr>
          <w:sz w:val="22"/>
          <w:szCs w:val="22"/>
        </w:rPr>
      </w:pPr>
    </w:p>
    <w:p w:rsidR="004109EB" w:rsidRDefault="004109EB" w:rsidP="004109EB">
      <w:pPr>
        <w:pStyle w:val="Tekstpodstawowywcity"/>
        <w:ind w:firstLine="0"/>
        <w:rPr>
          <w:sz w:val="22"/>
          <w:szCs w:val="22"/>
        </w:rPr>
      </w:pPr>
      <w:r>
        <w:rPr>
          <w:sz w:val="22"/>
          <w:szCs w:val="22"/>
        </w:rPr>
        <w:t xml:space="preserve">                             cena ryczałtowa oferty brutto najniższa </w:t>
      </w:r>
    </w:p>
    <w:p w:rsidR="004109EB" w:rsidRDefault="004109EB" w:rsidP="004109EB">
      <w:pPr>
        <w:pStyle w:val="Tekstpodstawowywcity"/>
        <w:ind w:firstLine="708"/>
        <w:rPr>
          <w:sz w:val="22"/>
          <w:szCs w:val="22"/>
        </w:rPr>
      </w:pPr>
      <w:r>
        <w:rPr>
          <w:sz w:val="22"/>
          <w:szCs w:val="22"/>
        </w:rPr>
        <w:t xml:space="preserve">„C” =                                                                 </w:t>
      </w:r>
      <w:r>
        <w:rPr>
          <w:sz w:val="22"/>
          <w:szCs w:val="22"/>
        </w:rPr>
        <w:tab/>
        <w:t xml:space="preserve">                     x 100 x 70 %</w:t>
      </w:r>
    </w:p>
    <w:p w:rsidR="004109EB" w:rsidRDefault="004109EB" w:rsidP="004109EB">
      <w:pPr>
        <w:pStyle w:val="Tekstpodstawowywcity"/>
        <w:ind w:firstLine="708"/>
        <w:rPr>
          <w:sz w:val="22"/>
          <w:szCs w:val="22"/>
        </w:rPr>
      </w:pPr>
      <w:r>
        <w:rPr>
          <w:sz w:val="22"/>
          <w:szCs w:val="22"/>
        </w:rPr>
        <w:t xml:space="preserve">               cena ryczałtowa oferty brutto badanej oferty</w:t>
      </w:r>
    </w:p>
    <w:p w:rsidR="004109EB" w:rsidRDefault="004109EB" w:rsidP="004109EB">
      <w:pPr>
        <w:pStyle w:val="Tekstpodstawowywcity"/>
        <w:ind w:firstLine="708"/>
        <w:rPr>
          <w:sz w:val="22"/>
          <w:szCs w:val="22"/>
        </w:rPr>
      </w:pPr>
    </w:p>
    <w:p w:rsidR="004109EB" w:rsidRDefault="004109EB" w:rsidP="004109EB">
      <w:pPr>
        <w:pStyle w:val="Tekstpodstawowywcity"/>
        <w:ind w:firstLine="708"/>
        <w:rPr>
          <w:sz w:val="22"/>
          <w:szCs w:val="22"/>
        </w:rPr>
      </w:pPr>
    </w:p>
    <w:p w:rsidR="004109EB" w:rsidRDefault="004109EB" w:rsidP="004109EB">
      <w:pPr>
        <w:pStyle w:val="Tekstpodstawowywcity"/>
        <w:numPr>
          <w:ilvl w:val="0"/>
          <w:numId w:val="9"/>
        </w:numPr>
        <w:spacing w:line="360" w:lineRule="auto"/>
        <w:rPr>
          <w:b/>
          <w:sz w:val="22"/>
          <w:szCs w:val="22"/>
        </w:rPr>
      </w:pPr>
      <w:r>
        <w:rPr>
          <w:b/>
          <w:sz w:val="22"/>
          <w:szCs w:val="22"/>
        </w:rPr>
        <w:t>Termin dostawy „D” …………………………………15%</w:t>
      </w:r>
    </w:p>
    <w:p w:rsidR="004109EB" w:rsidRDefault="004109EB" w:rsidP="004109EB">
      <w:pPr>
        <w:pStyle w:val="Tekstpodstawowywcity"/>
        <w:spacing w:line="360" w:lineRule="auto"/>
        <w:ind w:left="720" w:firstLine="0"/>
        <w:rPr>
          <w:sz w:val="22"/>
          <w:szCs w:val="22"/>
        </w:rPr>
      </w:pPr>
      <w:r>
        <w:rPr>
          <w:sz w:val="22"/>
          <w:szCs w:val="22"/>
        </w:rPr>
        <w:t xml:space="preserve">- punktacja za kryterium: „termin dostawy D”: </w:t>
      </w:r>
    </w:p>
    <w:p w:rsidR="004109EB" w:rsidRDefault="004109EB" w:rsidP="004109EB">
      <w:pPr>
        <w:pStyle w:val="Tekstpodstawowywcity"/>
        <w:numPr>
          <w:ilvl w:val="0"/>
          <w:numId w:val="16"/>
        </w:numPr>
        <w:spacing w:line="360" w:lineRule="auto"/>
        <w:rPr>
          <w:sz w:val="22"/>
          <w:szCs w:val="22"/>
        </w:rPr>
      </w:pPr>
      <w:r>
        <w:rPr>
          <w:sz w:val="22"/>
          <w:szCs w:val="22"/>
        </w:rPr>
        <w:t xml:space="preserve">22 i więcej dni – 0 punktów; </w:t>
      </w:r>
    </w:p>
    <w:p w:rsidR="004109EB" w:rsidRDefault="004109EB" w:rsidP="004109EB">
      <w:pPr>
        <w:pStyle w:val="Tekstpodstawowywcity"/>
        <w:numPr>
          <w:ilvl w:val="0"/>
          <w:numId w:val="16"/>
        </w:numPr>
        <w:spacing w:line="360" w:lineRule="auto"/>
        <w:rPr>
          <w:sz w:val="22"/>
          <w:szCs w:val="22"/>
        </w:rPr>
      </w:pPr>
      <w:r>
        <w:rPr>
          <w:sz w:val="22"/>
          <w:szCs w:val="22"/>
        </w:rPr>
        <w:t>15 - 21 dni – 5 punktów.</w:t>
      </w:r>
    </w:p>
    <w:p w:rsidR="004109EB" w:rsidRDefault="004109EB" w:rsidP="004109EB">
      <w:pPr>
        <w:pStyle w:val="Tekstpodstawowywcity"/>
        <w:numPr>
          <w:ilvl w:val="0"/>
          <w:numId w:val="16"/>
        </w:numPr>
        <w:spacing w:line="360" w:lineRule="auto"/>
        <w:rPr>
          <w:sz w:val="22"/>
          <w:szCs w:val="22"/>
        </w:rPr>
      </w:pPr>
      <w:r>
        <w:rPr>
          <w:sz w:val="22"/>
          <w:szCs w:val="22"/>
        </w:rPr>
        <w:t xml:space="preserve">8 - 14 dni – 10 punktów; </w:t>
      </w:r>
    </w:p>
    <w:p w:rsidR="004109EB" w:rsidRDefault="004109EB" w:rsidP="004109EB">
      <w:pPr>
        <w:pStyle w:val="Tekstpodstawowywcity"/>
        <w:numPr>
          <w:ilvl w:val="0"/>
          <w:numId w:val="16"/>
        </w:numPr>
        <w:spacing w:line="360" w:lineRule="auto"/>
        <w:rPr>
          <w:sz w:val="22"/>
          <w:szCs w:val="22"/>
        </w:rPr>
      </w:pPr>
      <w:r>
        <w:rPr>
          <w:sz w:val="22"/>
          <w:szCs w:val="22"/>
        </w:rPr>
        <w:t>do 7 dni – 15 punktów.</w:t>
      </w:r>
    </w:p>
    <w:p w:rsidR="004109EB" w:rsidRDefault="004109EB" w:rsidP="004109EB">
      <w:pPr>
        <w:pStyle w:val="Tekstpodstawowywcity"/>
        <w:spacing w:line="360" w:lineRule="auto"/>
        <w:ind w:left="851" w:hanging="142"/>
        <w:rPr>
          <w:sz w:val="22"/>
          <w:szCs w:val="22"/>
        </w:rPr>
      </w:pPr>
      <w:r>
        <w:rPr>
          <w:sz w:val="22"/>
          <w:szCs w:val="22"/>
        </w:rPr>
        <w:t>- wykonawca zobowiązany jest wskazać liczbę dni, kiedy zrealizuje dostawę, w ust. 3 formularza oferty dokonując odpowiednich skreśleń: do 7 dni, 8 - 14 dni, 15 - 21 dni, 22       i więcej dni .</w:t>
      </w:r>
    </w:p>
    <w:p w:rsidR="004109EB" w:rsidRDefault="004109EB" w:rsidP="004109EB">
      <w:pPr>
        <w:pStyle w:val="Tekstpodstawowywcity"/>
        <w:spacing w:line="360" w:lineRule="auto"/>
        <w:ind w:left="851" w:hanging="142"/>
        <w:rPr>
          <w:sz w:val="22"/>
          <w:szCs w:val="22"/>
        </w:rPr>
      </w:pPr>
      <w:r>
        <w:rPr>
          <w:sz w:val="22"/>
          <w:szCs w:val="22"/>
        </w:rPr>
        <w:t>- w przypadku braku wskazania przez wykonawcę w formularzu oferty okresu realizacji, zamawiający uzna, że wykonawca zrealizuje dostawę w czasie maksymalnym tj. 22 i więcej dni.</w:t>
      </w:r>
    </w:p>
    <w:p w:rsidR="004109EB" w:rsidRDefault="004109EB" w:rsidP="004109EB">
      <w:pPr>
        <w:pStyle w:val="Tekstpodstawowywcity"/>
        <w:spacing w:line="360" w:lineRule="auto"/>
        <w:rPr>
          <w:sz w:val="22"/>
          <w:szCs w:val="22"/>
          <w:shd w:val="clear" w:color="auto" w:fill="FFFF00"/>
        </w:rPr>
      </w:pPr>
    </w:p>
    <w:p w:rsidR="004109EB" w:rsidRDefault="004109EB" w:rsidP="004109EB">
      <w:pPr>
        <w:pStyle w:val="Tekstpodstawowywcity"/>
        <w:numPr>
          <w:ilvl w:val="0"/>
          <w:numId w:val="9"/>
        </w:numPr>
        <w:spacing w:line="360" w:lineRule="auto"/>
        <w:ind w:left="283" w:hanging="357"/>
        <w:rPr>
          <w:rFonts w:eastAsia="Calibri"/>
          <w:b/>
          <w:bCs/>
          <w:sz w:val="22"/>
          <w:szCs w:val="22"/>
        </w:rPr>
      </w:pPr>
      <w:r>
        <w:rPr>
          <w:rFonts w:eastAsia="Calibri"/>
          <w:b/>
          <w:bCs/>
          <w:sz w:val="22"/>
          <w:szCs w:val="22"/>
        </w:rPr>
        <w:t>Termin gwarancji jakości „G” …………..........................……10 %</w:t>
      </w:r>
    </w:p>
    <w:p w:rsidR="004109EB" w:rsidRDefault="004109EB" w:rsidP="004109EB">
      <w:pPr>
        <w:pStyle w:val="Tekstpodstawowywcity"/>
        <w:numPr>
          <w:ilvl w:val="0"/>
          <w:numId w:val="14"/>
        </w:numPr>
        <w:spacing w:line="360" w:lineRule="auto"/>
        <w:ind w:left="283" w:hanging="357"/>
        <w:rPr>
          <w:sz w:val="22"/>
          <w:szCs w:val="22"/>
        </w:rPr>
      </w:pPr>
      <w:r>
        <w:rPr>
          <w:sz w:val="22"/>
          <w:szCs w:val="22"/>
        </w:rPr>
        <w:t xml:space="preserve">punktacja za kryterium: „termin gwarancji jakości G”: </w:t>
      </w:r>
    </w:p>
    <w:p w:rsidR="004109EB" w:rsidRDefault="004109EB" w:rsidP="004109EB">
      <w:pPr>
        <w:pStyle w:val="Tekstpodstawowywcity"/>
        <w:numPr>
          <w:ilvl w:val="0"/>
          <w:numId w:val="16"/>
        </w:numPr>
        <w:spacing w:line="360" w:lineRule="auto"/>
        <w:rPr>
          <w:sz w:val="22"/>
          <w:szCs w:val="22"/>
        </w:rPr>
      </w:pPr>
      <w:r>
        <w:rPr>
          <w:sz w:val="22"/>
          <w:szCs w:val="22"/>
        </w:rPr>
        <w:t xml:space="preserve">12 miesięcy – 5 punktów; </w:t>
      </w:r>
    </w:p>
    <w:p w:rsidR="004109EB" w:rsidRDefault="004109EB" w:rsidP="004109EB">
      <w:pPr>
        <w:pStyle w:val="Tekstpodstawowywcity"/>
        <w:numPr>
          <w:ilvl w:val="0"/>
          <w:numId w:val="16"/>
        </w:numPr>
        <w:spacing w:line="360" w:lineRule="auto"/>
        <w:rPr>
          <w:sz w:val="22"/>
          <w:szCs w:val="22"/>
        </w:rPr>
      </w:pPr>
      <w:r>
        <w:rPr>
          <w:sz w:val="22"/>
          <w:szCs w:val="22"/>
        </w:rPr>
        <w:t>24 miesiące – 10 punktów.</w:t>
      </w:r>
    </w:p>
    <w:p w:rsidR="004109EB" w:rsidRDefault="004109EB" w:rsidP="004109EB">
      <w:pPr>
        <w:pStyle w:val="Tekstpodstawowywcity"/>
        <w:numPr>
          <w:ilvl w:val="0"/>
          <w:numId w:val="14"/>
        </w:numPr>
        <w:spacing w:line="360" w:lineRule="auto"/>
        <w:rPr>
          <w:sz w:val="22"/>
          <w:szCs w:val="22"/>
        </w:rPr>
      </w:pPr>
      <w:r>
        <w:rPr>
          <w:sz w:val="22"/>
          <w:szCs w:val="22"/>
        </w:rPr>
        <w:t>wykonawca zobowiązany jest wskazać liczbę miesięcy na jaką udziela gwarancji jakości na wykonany przedmiot umowy, w ust. 4 formularza oferty dokonując odpowiednich skreśleń: 12 lub 24 miesiące.</w:t>
      </w:r>
    </w:p>
    <w:p w:rsidR="004109EB" w:rsidRDefault="004109EB" w:rsidP="004109EB">
      <w:pPr>
        <w:pStyle w:val="Tekstpodstawowywcity"/>
        <w:numPr>
          <w:ilvl w:val="0"/>
          <w:numId w:val="14"/>
        </w:numPr>
        <w:spacing w:line="360" w:lineRule="auto"/>
        <w:ind w:left="1066" w:hanging="357"/>
        <w:rPr>
          <w:sz w:val="22"/>
          <w:szCs w:val="22"/>
        </w:rPr>
      </w:pPr>
      <w:r>
        <w:rPr>
          <w:sz w:val="22"/>
          <w:szCs w:val="22"/>
        </w:rPr>
        <w:lastRenderedPageBreak/>
        <w:t xml:space="preserve">w przypadku braku wskazania przez wykonawcę w formularzu oferty okresu na jaki zostaje udzielona gwarancja jakości, zamawiający uzna, że wykonawca udziela gwarancji jakości na minimalny okres tj. 12 miesięcy. </w:t>
      </w:r>
    </w:p>
    <w:p w:rsidR="004109EB" w:rsidRDefault="004109EB" w:rsidP="004109EB">
      <w:pPr>
        <w:pStyle w:val="Tekstpodstawowywcity"/>
        <w:spacing w:line="360" w:lineRule="auto"/>
        <w:ind w:left="1066" w:firstLine="0"/>
        <w:rPr>
          <w:sz w:val="22"/>
          <w:szCs w:val="22"/>
        </w:rPr>
      </w:pPr>
    </w:p>
    <w:p w:rsidR="004109EB" w:rsidRDefault="004109EB" w:rsidP="004109EB">
      <w:pPr>
        <w:pStyle w:val="Akapitzlist1"/>
        <w:numPr>
          <w:ilvl w:val="0"/>
          <w:numId w:val="9"/>
        </w:numPr>
        <w:tabs>
          <w:tab w:val="left" w:pos="993"/>
        </w:tabs>
        <w:spacing w:before="120" w:after="120" w:line="360" w:lineRule="auto"/>
        <w:jc w:val="both"/>
        <w:rPr>
          <w:b/>
          <w:sz w:val="22"/>
          <w:szCs w:val="22"/>
        </w:rPr>
      </w:pPr>
      <w:r>
        <w:rPr>
          <w:b/>
          <w:sz w:val="22"/>
          <w:szCs w:val="22"/>
        </w:rPr>
        <w:t>C</w:t>
      </w:r>
      <w:r>
        <w:rPr>
          <w:b/>
          <w:iCs/>
          <w:sz w:val="22"/>
          <w:szCs w:val="22"/>
        </w:rPr>
        <w:t>zas reakcji na przystąpienie do usunięcia uszkodzenia, wady, usterki, awarii lub wymiany  urządzenia podany w dniach roboczych</w:t>
      </w:r>
      <w:r>
        <w:rPr>
          <w:iCs/>
          <w:sz w:val="22"/>
          <w:szCs w:val="22"/>
        </w:rPr>
        <w:t xml:space="preserve"> </w:t>
      </w:r>
      <w:r>
        <w:rPr>
          <w:b/>
          <w:sz w:val="22"/>
          <w:szCs w:val="22"/>
        </w:rPr>
        <w:t>„R” …………………….5%</w:t>
      </w:r>
    </w:p>
    <w:p w:rsidR="004109EB" w:rsidRDefault="004109EB" w:rsidP="004109EB">
      <w:pPr>
        <w:tabs>
          <w:tab w:val="left" w:pos="709"/>
        </w:tabs>
        <w:spacing w:before="120" w:line="360" w:lineRule="auto"/>
        <w:ind w:left="709"/>
        <w:jc w:val="both"/>
        <w:rPr>
          <w:sz w:val="22"/>
          <w:szCs w:val="22"/>
        </w:rPr>
      </w:pPr>
      <w:r>
        <w:rPr>
          <w:sz w:val="22"/>
          <w:szCs w:val="22"/>
        </w:rPr>
        <w:t>Zamawiający dokona oceny tego kryterium w odniesieniu do liczby dni roboczych, w czasie których Wykonawca przystąpi do usunięcia uszkodzenia, wady, usterki, awarii lub wymiany urządzenia w okresie gwarancji, w następujący sposób:</w:t>
      </w:r>
    </w:p>
    <w:p w:rsidR="004109EB" w:rsidRDefault="004109EB" w:rsidP="004109EB">
      <w:pPr>
        <w:pStyle w:val="Tekstpodstawowywcity"/>
        <w:numPr>
          <w:ilvl w:val="0"/>
          <w:numId w:val="16"/>
        </w:numPr>
        <w:spacing w:line="360" w:lineRule="auto"/>
        <w:ind w:left="1418" w:hanging="284"/>
        <w:rPr>
          <w:sz w:val="22"/>
          <w:szCs w:val="22"/>
        </w:rPr>
      </w:pPr>
      <w:r>
        <w:rPr>
          <w:sz w:val="22"/>
          <w:szCs w:val="22"/>
        </w:rPr>
        <w:t>6 dni – 0 punktów;</w:t>
      </w:r>
    </w:p>
    <w:p w:rsidR="004109EB" w:rsidRDefault="004109EB" w:rsidP="004109EB">
      <w:pPr>
        <w:pStyle w:val="Tekstpodstawowywcity"/>
        <w:numPr>
          <w:ilvl w:val="0"/>
          <w:numId w:val="16"/>
        </w:numPr>
        <w:spacing w:line="360" w:lineRule="auto"/>
        <w:ind w:left="1418" w:hanging="284"/>
        <w:rPr>
          <w:sz w:val="22"/>
          <w:szCs w:val="22"/>
        </w:rPr>
      </w:pPr>
      <w:r>
        <w:rPr>
          <w:sz w:val="22"/>
          <w:szCs w:val="22"/>
        </w:rPr>
        <w:t>5 dni – 1 punkt;</w:t>
      </w:r>
    </w:p>
    <w:p w:rsidR="004109EB" w:rsidRDefault="004109EB" w:rsidP="004109EB">
      <w:pPr>
        <w:pStyle w:val="Tekstpodstawowywcity"/>
        <w:numPr>
          <w:ilvl w:val="0"/>
          <w:numId w:val="16"/>
        </w:numPr>
        <w:spacing w:line="360" w:lineRule="auto"/>
        <w:ind w:left="1418" w:hanging="284"/>
        <w:rPr>
          <w:sz w:val="22"/>
          <w:szCs w:val="22"/>
        </w:rPr>
      </w:pPr>
      <w:r>
        <w:rPr>
          <w:sz w:val="22"/>
          <w:szCs w:val="22"/>
        </w:rPr>
        <w:t>4 dni – 2 punkty;</w:t>
      </w:r>
    </w:p>
    <w:p w:rsidR="004109EB" w:rsidRDefault="004109EB" w:rsidP="004109EB">
      <w:pPr>
        <w:pStyle w:val="Tekstpodstawowywcity"/>
        <w:numPr>
          <w:ilvl w:val="0"/>
          <w:numId w:val="16"/>
        </w:numPr>
        <w:spacing w:line="360" w:lineRule="auto"/>
        <w:ind w:left="1418" w:hanging="284"/>
        <w:rPr>
          <w:sz w:val="22"/>
          <w:szCs w:val="22"/>
        </w:rPr>
      </w:pPr>
      <w:r>
        <w:rPr>
          <w:sz w:val="22"/>
          <w:szCs w:val="22"/>
        </w:rPr>
        <w:t>3 dni – 3 punkty;</w:t>
      </w:r>
    </w:p>
    <w:p w:rsidR="004109EB" w:rsidRDefault="004109EB" w:rsidP="004109EB">
      <w:pPr>
        <w:pStyle w:val="Tekstpodstawowywcity"/>
        <w:numPr>
          <w:ilvl w:val="0"/>
          <w:numId w:val="16"/>
        </w:numPr>
        <w:spacing w:line="360" w:lineRule="auto"/>
        <w:ind w:left="1418" w:hanging="284"/>
        <w:rPr>
          <w:sz w:val="22"/>
          <w:szCs w:val="22"/>
        </w:rPr>
      </w:pPr>
      <w:r>
        <w:rPr>
          <w:sz w:val="22"/>
          <w:szCs w:val="22"/>
        </w:rPr>
        <w:t>2 dni – 4 punkty;</w:t>
      </w:r>
    </w:p>
    <w:p w:rsidR="004109EB" w:rsidRDefault="004109EB" w:rsidP="004109EB">
      <w:pPr>
        <w:pStyle w:val="Tekstpodstawowywcity"/>
        <w:numPr>
          <w:ilvl w:val="0"/>
          <w:numId w:val="16"/>
        </w:numPr>
        <w:spacing w:line="360" w:lineRule="auto"/>
        <w:ind w:left="1418" w:hanging="284"/>
        <w:rPr>
          <w:sz w:val="22"/>
          <w:szCs w:val="22"/>
        </w:rPr>
      </w:pPr>
      <w:r>
        <w:rPr>
          <w:sz w:val="22"/>
          <w:szCs w:val="22"/>
        </w:rPr>
        <w:t>1 dzień – 5 punktów</w:t>
      </w:r>
    </w:p>
    <w:p w:rsidR="004109EB" w:rsidRDefault="004109EB" w:rsidP="004109EB">
      <w:pPr>
        <w:pStyle w:val="Tekstpodstawowywcity"/>
        <w:spacing w:before="120" w:after="120" w:line="360" w:lineRule="auto"/>
        <w:ind w:left="709" w:firstLine="284"/>
        <w:rPr>
          <w:sz w:val="22"/>
          <w:szCs w:val="22"/>
        </w:rPr>
      </w:pPr>
      <w:r>
        <w:rPr>
          <w:sz w:val="22"/>
          <w:szCs w:val="22"/>
        </w:rPr>
        <w:t xml:space="preserve">Wykonawca zobowiązany jest wskazać w pkt. 5  formularza oferty liczbę dni roboczych, </w:t>
      </w:r>
      <w:r>
        <w:rPr>
          <w:sz w:val="22"/>
          <w:szCs w:val="22"/>
        </w:rPr>
        <w:br/>
        <w:t>w czasie których przystąpi do usunięcia uszkodzenia, wady, usterki, awarii lub wymiany urządzenia w okresie gwarancji, dokonując odpowiednich skreśleń: 1, 2, 3, 4, 5, 6 dni.</w:t>
      </w:r>
    </w:p>
    <w:p w:rsidR="004109EB" w:rsidRDefault="004109EB" w:rsidP="004109EB">
      <w:pPr>
        <w:pStyle w:val="Tekstpodstawowywcity"/>
        <w:spacing w:before="120" w:after="120" w:line="360" w:lineRule="auto"/>
        <w:ind w:left="709" w:firstLine="284"/>
        <w:rPr>
          <w:sz w:val="22"/>
          <w:szCs w:val="22"/>
        </w:rPr>
      </w:pPr>
      <w:r>
        <w:rPr>
          <w:sz w:val="22"/>
          <w:szCs w:val="22"/>
        </w:rPr>
        <w:t>W przypadku braku wskazania przez wykonawcę w formularzu oferty czasu reakcji na przystąpienie do usunięcia uszkodzenia, wady, usterki, awarii lub wymiany urządzenia „R”, zamawiający uzna, że wykonawca zaoferował maksymalny czas reakcji, tj. 6 dni roboczych.</w:t>
      </w:r>
    </w:p>
    <w:p w:rsidR="004109EB" w:rsidRDefault="004109EB" w:rsidP="004109EB">
      <w:pPr>
        <w:pStyle w:val="Tekstpodstawowywcity"/>
        <w:spacing w:line="360" w:lineRule="auto"/>
        <w:ind w:left="720" w:firstLine="0"/>
        <w:rPr>
          <w:sz w:val="22"/>
          <w:szCs w:val="22"/>
        </w:rPr>
      </w:pPr>
    </w:p>
    <w:p w:rsidR="004109EB" w:rsidRDefault="004109EB" w:rsidP="004109EB">
      <w:pPr>
        <w:pStyle w:val="Adres"/>
        <w:keepLines w:val="0"/>
        <w:numPr>
          <w:ilvl w:val="0"/>
          <w:numId w:val="5"/>
        </w:numPr>
        <w:spacing w:line="360" w:lineRule="auto"/>
        <w:jc w:val="both"/>
        <w:rPr>
          <w:rFonts w:ascii="Times New Roman" w:hAnsi="Times New Roman" w:cs="Times New Roman"/>
          <w:b/>
          <w:sz w:val="22"/>
          <w:szCs w:val="22"/>
        </w:rPr>
      </w:pPr>
      <w:r>
        <w:rPr>
          <w:rFonts w:ascii="Times New Roman" w:hAnsi="Times New Roman" w:cs="Times New Roman"/>
          <w:sz w:val="22"/>
          <w:szCs w:val="22"/>
        </w:rPr>
        <w:t xml:space="preserve">Ilość uzyskanych punktów w ocenie oferty stanowi sumę punktów za poszczególne kryteria : </w:t>
      </w:r>
      <w:r>
        <w:rPr>
          <w:rFonts w:ascii="Times New Roman" w:hAnsi="Times New Roman" w:cs="Times New Roman"/>
          <w:b/>
          <w:sz w:val="22"/>
          <w:szCs w:val="22"/>
        </w:rPr>
        <w:t xml:space="preserve">„C” + „D” + „G” + „R” </w:t>
      </w:r>
    </w:p>
    <w:p w:rsidR="004109EB" w:rsidRDefault="004109EB" w:rsidP="004109EB">
      <w:pPr>
        <w:pStyle w:val="Adres"/>
        <w:keepLines w:val="0"/>
        <w:numPr>
          <w:ilvl w:val="0"/>
          <w:numId w:val="5"/>
        </w:numPr>
        <w:spacing w:line="360" w:lineRule="auto"/>
        <w:jc w:val="both"/>
        <w:rPr>
          <w:rFonts w:ascii="Times New Roman" w:hAnsi="Times New Roman" w:cs="Times New Roman"/>
          <w:sz w:val="22"/>
          <w:szCs w:val="22"/>
        </w:rPr>
      </w:pPr>
      <w:r>
        <w:rPr>
          <w:rFonts w:ascii="Times New Roman" w:hAnsi="Times New Roman" w:cs="Times New Roman"/>
          <w:sz w:val="22"/>
          <w:szCs w:val="22"/>
        </w:rPr>
        <w:t>Maksymalna ilość punktów jaką może uzyskać oferta wykonawcy wynosi 100,00 punktów. Punkty wylicza się z dokładnością do dwóch miejsc po przecinku.</w:t>
      </w:r>
    </w:p>
    <w:p w:rsidR="004109EB" w:rsidRDefault="004109EB" w:rsidP="004109EB">
      <w:pPr>
        <w:pStyle w:val="Adres"/>
        <w:keepLines w:val="0"/>
        <w:numPr>
          <w:ilvl w:val="0"/>
          <w:numId w:val="5"/>
        </w:numPr>
        <w:spacing w:line="360" w:lineRule="auto"/>
        <w:jc w:val="both"/>
        <w:rPr>
          <w:rFonts w:ascii="Times New Roman" w:hAnsi="Times New Roman" w:cs="Times New Roman"/>
          <w:sz w:val="22"/>
          <w:szCs w:val="22"/>
          <w:u w:val="single"/>
        </w:rPr>
      </w:pPr>
      <w:r>
        <w:rPr>
          <w:rFonts w:ascii="Times New Roman" w:hAnsi="Times New Roman" w:cs="Times New Roman"/>
          <w:sz w:val="22"/>
          <w:szCs w:val="22"/>
          <w:u w:val="single"/>
        </w:rPr>
        <w:t>Najkorzystniejszą ofertą, będzie ta oferta, która uzyska największą ilość punktów („C”+ „D” + „G” +”R”).</w:t>
      </w:r>
    </w:p>
    <w:p w:rsidR="004109EB" w:rsidRDefault="004109EB" w:rsidP="004109EB">
      <w:pPr>
        <w:pStyle w:val="Adres"/>
        <w:keepLines w:val="0"/>
        <w:numPr>
          <w:ilvl w:val="0"/>
          <w:numId w:val="5"/>
        </w:numPr>
        <w:spacing w:line="360" w:lineRule="auto"/>
        <w:ind w:left="357" w:hanging="357"/>
        <w:jc w:val="both"/>
        <w:rPr>
          <w:rFonts w:ascii="Times New Roman" w:hAnsi="Times New Roman" w:cs="Times New Roman"/>
          <w:color w:val="000000"/>
          <w:sz w:val="22"/>
          <w:szCs w:val="22"/>
        </w:rPr>
      </w:pPr>
      <w:r>
        <w:rPr>
          <w:rFonts w:ascii="Times New Roman" w:hAnsi="Times New Roman" w:cs="Times New Roman"/>
          <w:color w:val="000000"/>
          <w:sz w:val="22"/>
          <w:szCs w:val="22"/>
        </w:rPr>
        <w:t>W sytuacji gdy nie będzie można dokonać wyboru oferty najkorzystniejszej z uwagi na to, że dwie lub więcej ofert przedstawiać będzie taki sam bilans ceny i innych kryteriów oceny ofert, zamawiający spośród tych ofert wybierze ofertę z najniższą ceną.</w:t>
      </w:r>
    </w:p>
    <w:p w:rsidR="004109EB" w:rsidRDefault="004109EB" w:rsidP="004109EB">
      <w:pPr>
        <w:pStyle w:val="Tekstpodstawowy31"/>
        <w:numPr>
          <w:ilvl w:val="0"/>
          <w:numId w:val="5"/>
        </w:numPr>
        <w:spacing w:line="360" w:lineRule="auto"/>
        <w:rPr>
          <w:b/>
          <w:bCs/>
          <w:sz w:val="22"/>
          <w:szCs w:val="22"/>
        </w:rPr>
      </w:pPr>
      <w:r>
        <w:rPr>
          <w:sz w:val="22"/>
          <w:szCs w:val="22"/>
        </w:rPr>
        <w:t xml:space="preserve">Zamawiający </w:t>
      </w:r>
      <w:r>
        <w:rPr>
          <w:b/>
          <w:bCs/>
          <w:sz w:val="22"/>
          <w:szCs w:val="22"/>
        </w:rPr>
        <w:t>nie przewiduje</w:t>
      </w:r>
      <w:r>
        <w:rPr>
          <w:sz w:val="22"/>
          <w:szCs w:val="22"/>
        </w:rPr>
        <w:t xml:space="preserve"> przeprowadzenia </w:t>
      </w:r>
      <w:r>
        <w:rPr>
          <w:b/>
          <w:bCs/>
          <w:sz w:val="22"/>
          <w:szCs w:val="22"/>
        </w:rPr>
        <w:t>aukcji elektronicznej.</w:t>
      </w:r>
    </w:p>
    <w:p w:rsidR="004109EB" w:rsidRDefault="004109EB" w:rsidP="004109EB">
      <w:pPr>
        <w:pStyle w:val="Tekstpodstawowywcity"/>
        <w:numPr>
          <w:ilvl w:val="0"/>
          <w:numId w:val="5"/>
        </w:numPr>
        <w:spacing w:line="360" w:lineRule="auto"/>
        <w:rPr>
          <w:sz w:val="22"/>
          <w:szCs w:val="22"/>
        </w:rPr>
      </w:pPr>
      <w:r>
        <w:rPr>
          <w:sz w:val="22"/>
          <w:szCs w:val="22"/>
        </w:rPr>
        <w:t>Niezwłocznie po wyborze najkorzystniejszej oferty Zamawiający poinformuje równocześnie wszystkich Wykonawców, którzy złożyli oferty o:</w:t>
      </w:r>
    </w:p>
    <w:p w:rsidR="004109EB" w:rsidRDefault="004109EB" w:rsidP="00CE7028">
      <w:pPr>
        <w:pStyle w:val="Tekstpodstawowywcity"/>
        <w:numPr>
          <w:ilvl w:val="0"/>
          <w:numId w:val="35"/>
        </w:numPr>
        <w:spacing w:line="360" w:lineRule="auto"/>
        <w:rPr>
          <w:sz w:val="22"/>
          <w:szCs w:val="22"/>
        </w:rPr>
      </w:pPr>
      <w:r>
        <w:rPr>
          <w:sz w:val="22"/>
          <w:szCs w:val="22"/>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4109EB" w:rsidRDefault="004109EB" w:rsidP="00CE7028">
      <w:pPr>
        <w:pStyle w:val="Tekstpodstawowywcity"/>
        <w:numPr>
          <w:ilvl w:val="0"/>
          <w:numId w:val="35"/>
        </w:numPr>
        <w:spacing w:line="360" w:lineRule="auto"/>
        <w:rPr>
          <w:sz w:val="22"/>
          <w:szCs w:val="22"/>
        </w:rPr>
      </w:pPr>
      <w:r>
        <w:rPr>
          <w:sz w:val="22"/>
          <w:szCs w:val="22"/>
        </w:rPr>
        <w:t xml:space="preserve">Wykonawcach, których oferty zostały odrzucone, </w:t>
      </w:r>
    </w:p>
    <w:p w:rsidR="004109EB" w:rsidRDefault="004109EB" w:rsidP="004109EB">
      <w:pPr>
        <w:pStyle w:val="Tekstpodstawowywcity"/>
        <w:spacing w:line="360" w:lineRule="auto"/>
        <w:ind w:left="720" w:firstLine="0"/>
        <w:rPr>
          <w:sz w:val="22"/>
          <w:szCs w:val="22"/>
        </w:rPr>
      </w:pPr>
      <w:r>
        <w:rPr>
          <w:sz w:val="22"/>
          <w:szCs w:val="22"/>
        </w:rPr>
        <w:t>– podając uzasadnienie faktyczne i prawne.</w:t>
      </w:r>
    </w:p>
    <w:p w:rsidR="004109EB" w:rsidRDefault="004109EB" w:rsidP="004109EB">
      <w:pPr>
        <w:pStyle w:val="Tekstpodstawowywcity"/>
        <w:numPr>
          <w:ilvl w:val="0"/>
          <w:numId w:val="5"/>
        </w:numPr>
        <w:spacing w:line="360" w:lineRule="auto"/>
        <w:rPr>
          <w:color w:val="000000"/>
          <w:sz w:val="22"/>
          <w:szCs w:val="22"/>
        </w:rPr>
      </w:pPr>
      <w:r>
        <w:rPr>
          <w:color w:val="000000"/>
          <w:sz w:val="22"/>
          <w:szCs w:val="22"/>
        </w:rPr>
        <w:t>Zamawiający udostępni informacje o których mowa w pkt. 7) lit. a) niniejszego ustępu, również na stronie internetowej prowadzonego postępowania.</w:t>
      </w:r>
    </w:p>
    <w:p w:rsidR="004109EB" w:rsidRDefault="004109EB" w:rsidP="004109EB">
      <w:pPr>
        <w:pStyle w:val="Adres"/>
        <w:keepLines w:val="0"/>
        <w:spacing w:line="360" w:lineRule="auto"/>
        <w:ind w:left="357"/>
        <w:jc w:val="both"/>
        <w:rPr>
          <w:rFonts w:ascii="Times New Roman" w:hAnsi="Times New Roman" w:cs="Times New Roman"/>
          <w:sz w:val="22"/>
          <w:szCs w:val="22"/>
        </w:rPr>
      </w:pPr>
    </w:p>
    <w:p w:rsidR="004109EB" w:rsidRDefault="004109EB" w:rsidP="00CE7028">
      <w:pPr>
        <w:numPr>
          <w:ilvl w:val="0"/>
          <w:numId w:val="37"/>
        </w:numPr>
        <w:spacing w:line="360" w:lineRule="auto"/>
        <w:ind w:left="357" w:hanging="357"/>
        <w:jc w:val="both"/>
        <w:rPr>
          <w:b/>
          <w:sz w:val="22"/>
          <w:szCs w:val="22"/>
        </w:rPr>
      </w:pPr>
      <w:r>
        <w:rPr>
          <w:b/>
          <w:sz w:val="22"/>
          <w:szCs w:val="22"/>
        </w:rPr>
        <w:t>INFORMACJE O FORMALNOŚCIACH, JAKIE MUSZĄ ZOSTAĆ DOPEŁNIONE PO WYBORZE OFERTY W CELU ZAWARCIA UMOWY W SPRAWIE ZAMÓWIENIA PUBLICZNEGO:</w:t>
      </w:r>
    </w:p>
    <w:p w:rsidR="004109EB" w:rsidRDefault="004109EB" w:rsidP="004109EB">
      <w:pPr>
        <w:pStyle w:val="Tekstpodstawowywcity"/>
        <w:numPr>
          <w:ilvl w:val="0"/>
          <w:numId w:val="10"/>
        </w:numPr>
        <w:spacing w:line="360" w:lineRule="auto"/>
        <w:ind w:left="283" w:hanging="357"/>
        <w:rPr>
          <w:sz w:val="22"/>
          <w:szCs w:val="22"/>
        </w:rPr>
      </w:pPr>
      <w:r>
        <w:rPr>
          <w:sz w:val="22"/>
          <w:szCs w:val="22"/>
        </w:rPr>
        <w:t>Zamawiający udzieli zamówienia, poprzez zawarcie umowy z wykonawcą, którego oferta będzie najkorzystniejsza, odpowiadać będzie zasadom określonym w ustawie Prawo zamówień publicznych oraz specyfikacji warunków zamówienia.</w:t>
      </w:r>
    </w:p>
    <w:p w:rsidR="004109EB" w:rsidRDefault="004109EB" w:rsidP="004109EB">
      <w:pPr>
        <w:pStyle w:val="Tekstpodstawowywcity"/>
        <w:numPr>
          <w:ilvl w:val="0"/>
          <w:numId w:val="11"/>
        </w:numPr>
        <w:spacing w:line="360" w:lineRule="auto"/>
        <w:ind w:left="283" w:hanging="357"/>
        <w:rPr>
          <w:sz w:val="22"/>
          <w:szCs w:val="22"/>
        </w:rPr>
      </w:pPr>
      <w:r>
        <w:rPr>
          <w:sz w:val="22"/>
          <w:szCs w:val="22"/>
        </w:rPr>
        <w:t>Podpisanie umowy nastąpi po spełnieniu warunków zastrzeżonych w ust. 8 pkt. 7 IDW.</w:t>
      </w:r>
    </w:p>
    <w:p w:rsidR="004109EB" w:rsidRDefault="004109EB" w:rsidP="004109EB">
      <w:pPr>
        <w:tabs>
          <w:tab w:val="left" w:pos="374"/>
        </w:tabs>
        <w:spacing w:line="360" w:lineRule="auto"/>
        <w:ind w:left="360"/>
        <w:jc w:val="both"/>
        <w:rPr>
          <w:b/>
          <w:color w:val="000000"/>
          <w:sz w:val="22"/>
          <w:szCs w:val="22"/>
        </w:rPr>
      </w:pPr>
    </w:p>
    <w:p w:rsidR="004109EB" w:rsidRDefault="004109EB" w:rsidP="00CE7028">
      <w:pPr>
        <w:numPr>
          <w:ilvl w:val="0"/>
          <w:numId w:val="37"/>
        </w:numPr>
        <w:spacing w:line="360" w:lineRule="auto"/>
        <w:ind w:left="357" w:hanging="357"/>
        <w:jc w:val="both"/>
        <w:rPr>
          <w:b/>
          <w:sz w:val="22"/>
          <w:szCs w:val="22"/>
        </w:rPr>
      </w:pPr>
      <w:r>
        <w:rPr>
          <w:b/>
          <w:sz w:val="22"/>
          <w:szCs w:val="22"/>
        </w:rPr>
        <w:t>PRAWO ZAMAWIAJĄCEGO DO UNIEWAŻNIENIA POSTĘPOWANIA:</w:t>
      </w:r>
    </w:p>
    <w:p w:rsidR="004109EB" w:rsidRDefault="004109EB" w:rsidP="004109EB">
      <w:pPr>
        <w:pStyle w:val="Tekstpodstawowywcity"/>
        <w:numPr>
          <w:ilvl w:val="0"/>
          <w:numId w:val="8"/>
        </w:numPr>
        <w:tabs>
          <w:tab w:val="left" w:pos="374"/>
        </w:tabs>
        <w:spacing w:line="360" w:lineRule="auto"/>
        <w:rPr>
          <w:sz w:val="22"/>
          <w:szCs w:val="22"/>
        </w:rPr>
      </w:pPr>
      <w:r>
        <w:rPr>
          <w:sz w:val="22"/>
          <w:szCs w:val="22"/>
        </w:rPr>
        <w:t xml:space="preserve">Zamawiający unieważni postępowanie o udzielenie zamówienia publicznego w przypadkach określonych w art. 255-256 oraz art. 310 ustawy </w:t>
      </w:r>
      <w:proofErr w:type="spellStart"/>
      <w:r>
        <w:rPr>
          <w:sz w:val="22"/>
          <w:szCs w:val="22"/>
        </w:rPr>
        <w:t>pzp</w:t>
      </w:r>
      <w:proofErr w:type="spellEnd"/>
      <w:r>
        <w:rPr>
          <w:sz w:val="22"/>
          <w:szCs w:val="22"/>
        </w:rPr>
        <w:t>.</w:t>
      </w:r>
    </w:p>
    <w:p w:rsidR="004109EB" w:rsidRDefault="004109EB" w:rsidP="004109EB">
      <w:pPr>
        <w:pStyle w:val="Tekstpodstawowywcity"/>
        <w:numPr>
          <w:ilvl w:val="0"/>
          <w:numId w:val="8"/>
        </w:numPr>
        <w:tabs>
          <w:tab w:val="left" w:pos="374"/>
        </w:tabs>
        <w:spacing w:line="360" w:lineRule="auto"/>
        <w:rPr>
          <w:sz w:val="22"/>
          <w:szCs w:val="22"/>
          <w:u w:val="single"/>
        </w:rPr>
      </w:pPr>
      <w:r>
        <w:rPr>
          <w:sz w:val="22"/>
          <w:szCs w:val="22"/>
        </w:rPr>
        <w:t xml:space="preserve">O unieważnieniu postępowania o udzielenie zamówienia zamawiający zawiadamia równocześnie wykonawców, którzy złożyli oferty </w:t>
      </w:r>
      <w:r>
        <w:rPr>
          <w:sz w:val="22"/>
          <w:szCs w:val="22"/>
          <w:u w:val="single"/>
        </w:rPr>
        <w:t>- podając uzasadnienie faktyczne i prawne.</w:t>
      </w:r>
    </w:p>
    <w:p w:rsidR="004109EB" w:rsidRDefault="004109EB" w:rsidP="00CE7028">
      <w:pPr>
        <w:pStyle w:val="Tekstpodstawowywcity"/>
        <w:numPr>
          <w:ilvl w:val="0"/>
          <w:numId w:val="55"/>
        </w:numPr>
        <w:spacing w:line="360" w:lineRule="auto"/>
        <w:ind w:left="426" w:hanging="426"/>
        <w:rPr>
          <w:sz w:val="22"/>
          <w:szCs w:val="22"/>
        </w:rPr>
      </w:pPr>
      <w:r>
        <w:rPr>
          <w:sz w:val="22"/>
          <w:szCs w:val="22"/>
        </w:rPr>
        <w:t>Zamawiający udostępnia niezwłocznie informacje o unieważnieniu postępowania, podając uzasadnienie faktyczne i prawne, na stronie internetowej prowadzonego postępowania.</w:t>
      </w:r>
    </w:p>
    <w:p w:rsidR="004109EB" w:rsidRDefault="004109EB" w:rsidP="004109EB">
      <w:pPr>
        <w:pStyle w:val="Tekstpodstawowywcity"/>
        <w:spacing w:line="360" w:lineRule="auto"/>
        <w:ind w:left="426" w:hanging="426"/>
        <w:rPr>
          <w:sz w:val="22"/>
          <w:szCs w:val="22"/>
        </w:rPr>
      </w:pPr>
    </w:p>
    <w:p w:rsidR="004109EB" w:rsidRDefault="004109EB" w:rsidP="00CE7028">
      <w:pPr>
        <w:numPr>
          <w:ilvl w:val="0"/>
          <w:numId w:val="37"/>
        </w:numPr>
        <w:spacing w:line="360" w:lineRule="auto"/>
        <w:ind w:left="357" w:hanging="357"/>
        <w:jc w:val="both"/>
        <w:rPr>
          <w:b/>
          <w:sz w:val="22"/>
          <w:szCs w:val="22"/>
        </w:rPr>
      </w:pPr>
      <w:r>
        <w:rPr>
          <w:b/>
          <w:sz w:val="22"/>
          <w:szCs w:val="22"/>
        </w:rPr>
        <w:t>ZWROT KOSZTÓW UDZIAŁU W POSTĘPOWANIU:</w:t>
      </w:r>
    </w:p>
    <w:p w:rsidR="004109EB" w:rsidRDefault="004109EB" w:rsidP="004109EB">
      <w:pPr>
        <w:spacing w:line="360" w:lineRule="auto"/>
        <w:jc w:val="both"/>
        <w:rPr>
          <w:bCs/>
          <w:sz w:val="22"/>
          <w:szCs w:val="22"/>
        </w:rPr>
      </w:pPr>
      <w:r>
        <w:rPr>
          <w:bCs/>
          <w:sz w:val="22"/>
          <w:szCs w:val="22"/>
        </w:rPr>
        <w:t>Wszystkie koszty związane z uczestnictwem w postępowaniu, w szczególności z przygotowaniem i złożeniem oferty ponosi Wykonawca składający ofertę. Zamawiający nie przewiduje zwrotu kosztów udziału w postępowaniu.</w:t>
      </w:r>
    </w:p>
    <w:p w:rsidR="004109EB" w:rsidRDefault="004109EB" w:rsidP="004109EB">
      <w:pPr>
        <w:spacing w:line="360" w:lineRule="auto"/>
        <w:jc w:val="both"/>
        <w:rPr>
          <w:b/>
          <w:bCs/>
          <w:sz w:val="22"/>
          <w:szCs w:val="22"/>
        </w:rPr>
      </w:pPr>
    </w:p>
    <w:p w:rsidR="004109EB" w:rsidRDefault="004109EB" w:rsidP="00CE7028">
      <w:pPr>
        <w:numPr>
          <w:ilvl w:val="0"/>
          <w:numId w:val="37"/>
        </w:numPr>
        <w:spacing w:line="360" w:lineRule="auto"/>
        <w:ind w:left="357" w:hanging="357"/>
        <w:jc w:val="both"/>
        <w:rPr>
          <w:b/>
          <w:sz w:val="22"/>
          <w:szCs w:val="22"/>
        </w:rPr>
      </w:pPr>
      <w:r>
        <w:rPr>
          <w:b/>
          <w:sz w:val="22"/>
          <w:szCs w:val="22"/>
        </w:rPr>
        <w:t>ŚRODKI OCHRONY PRAWNEJ:</w:t>
      </w:r>
    </w:p>
    <w:p w:rsidR="004109EB" w:rsidRDefault="004109EB" w:rsidP="004109EB">
      <w:pPr>
        <w:spacing w:line="360" w:lineRule="auto"/>
        <w:jc w:val="both"/>
        <w:rPr>
          <w:bCs/>
          <w:sz w:val="22"/>
          <w:szCs w:val="22"/>
        </w:rPr>
      </w:pPr>
      <w:r>
        <w:rPr>
          <w:bCs/>
          <w:sz w:val="22"/>
          <w:szCs w:val="22"/>
        </w:rPr>
        <w:t xml:space="preserve">Zamawiający informuje, że Wykonawcy przysługują środki ochrony prawnej opisane w dziale IX ustawy </w:t>
      </w:r>
      <w:proofErr w:type="spellStart"/>
      <w:r>
        <w:rPr>
          <w:bCs/>
          <w:sz w:val="22"/>
          <w:szCs w:val="22"/>
        </w:rPr>
        <w:t>pzp</w:t>
      </w:r>
      <w:proofErr w:type="spellEnd"/>
      <w:r>
        <w:rPr>
          <w:bCs/>
          <w:sz w:val="22"/>
          <w:szCs w:val="22"/>
        </w:rPr>
        <w:t>.</w:t>
      </w:r>
    </w:p>
    <w:p w:rsidR="004109EB" w:rsidRDefault="004109EB" w:rsidP="004109EB">
      <w:pPr>
        <w:spacing w:line="360" w:lineRule="auto"/>
        <w:jc w:val="both"/>
        <w:rPr>
          <w:b/>
          <w:bCs/>
          <w:sz w:val="22"/>
          <w:szCs w:val="22"/>
        </w:rPr>
      </w:pPr>
    </w:p>
    <w:p w:rsidR="004109EB" w:rsidRDefault="004109EB" w:rsidP="00CE7028">
      <w:pPr>
        <w:numPr>
          <w:ilvl w:val="0"/>
          <w:numId w:val="37"/>
        </w:numPr>
        <w:spacing w:line="360" w:lineRule="auto"/>
        <w:ind w:left="357" w:hanging="357"/>
        <w:jc w:val="both"/>
        <w:rPr>
          <w:b/>
          <w:sz w:val="22"/>
          <w:szCs w:val="22"/>
        </w:rPr>
      </w:pPr>
      <w:r>
        <w:rPr>
          <w:b/>
          <w:sz w:val="22"/>
          <w:szCs w:val="22"/>
        </w:rPr>
        <w:lastRenderedPageBreak/>
        <w:t xml:space="preserve">W sprawach nieuregulowanych specyfikacją warunków zamówienia mają zastosowanie odpowiednie przepisy ustawy z dnia 11 września 2019 r. Prawo zamówień publicznych </w:t>
      </w:r>
      <w:r>
        <w:rPr>
          <w:b/>
          <w:bCs/>
          <w:sz w:val="22"/>
          <w:szCs w:val="22"/>
        </w:rPr>
        <w:t xml:space="preserve">(Dz. </w:t>
      </w:r>
      <w:r>
        <w:rPr>
          <w:bCs/>
          <w:sz w:val="22"/>
          <w:szCs w:val="22"/>
        </w:rPr>
        <w:t xml:space="preserve"> </w:t>
      </w:r>
      <w:r>
        <w:rPr>
          <w:b/>
          <w:bCs/>
          <w:sz w:val="22"/>
          <w:szCs w:val="22"/>
        </w:rPr>
        <w:t>U. z 2021 r. poz. 1129 ze zm.)</w:t>
      </w:r>
      <w:r>
        <w:rPr>
          <w:b/>
          <w:sz w:val="22"/>
          <w:szCs w:val="22"/>
        </w:rPr>
        <w:t>.</w:t>
      </w:r>
    </w:p>
    <w:p w:rsidR="004109EB" w:rsidRDefault="004109EB" w:rsidP="004109EB">
      <w:pPr>
        <w:spacing w:line="360" w:lineRule="auto"/>
        <w:ind w:left="357"/>
        <w:jc w:val="both"/>
        <w:rPr>
          <w:b/>
          <w:bCs/>
          <w:sz w:val="22"/>
          <w:szCs w:val="22"/>
        </w:rPr>
      </w:pPr>
    </w:p>
    <w:p w:rsidR="004109EB" w:rsidRDefault="004109EB" w:rsidP="00CE7028">
      <w:pPr>
        <w:numPr>
          <w:ilvl w:val="0"/>
          <w:numId w:val="37"/>
        </w:numPr>
        <w:spacing w:line="360" w:lineRule="auto"/>
        <w:ind w:left="357" w:hanging="357"/>
        <w:jc w:val="both"/>
        <w:rPr>
          <w:b/>
          <w:sz w:val="22"/>
          <w:szCs w:val="22"/>
        </w:rPr>
      </w:pPr>
      <w:r>
        <w:rPr>
          <w:b/>
          <w:sz w:val="22"/>
          <w:szCs w:val="22"/>
        </w:rPr>
        <w:t>KLAUZULA INFORMACYJNA</w:t>
      </w:r>
    </w:p>
    <w:p w:rsidR="004109EB" w:rsidRDefault="004109EB" w:rsidP="004109EB">
      <w:pPr>
        <w:spacing w:line="360" w:lineRule="auto"/>
        <w:ind w:firstLine="567"/>
        <w:jc w:val="both"/>
        <w:rPr>
          <w:sz w:val="22"/>
          <w:szCs w:val="22"/>
        </w:rPr>
      </w:pPr>
      <w:r>
        <w:rPr>
          <w:sz w:val="22"/>
          <w:szCs w:val="22"/>
        </w:rPr>
        <w:t xml:space="preserve">Zgodnie z art. 13 ust. 1 i 2 </w:t>
      </w:r>
      <w:r>
        <w:rPr>
          <w:rFonts w:eastAsia="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sz w:val="22"/>
          <w:szCs w:val="22"/>
        </w:rPr>
        <w:t xml:space="preserve">dalej „RODO”, informuję, że: </w:t>
      </w:r>
    </w:p>
    <w:p w:rsidR="004109EB" w:rsidRDefault="004109EB" w:rsidP="00CE7028">
      <w:pPr>
        <w:numPr>
          <w:ilvl w:val="0"/>
          <w:numId w:val="25"/>
        </w:numPr>
        <w:spacing w:line="360" w:lineRule="auto"/>
        <w:ind w:left="426" w:hanging="426"/>
        <w:jc w:val="both"/>
        <w:rPr>
          <w:i/>
          <w:sz w:val="22"/>
          <w:szCs w:val="22"/>
        </w:rPr>
      </w:pPr>
      <w:r>
        <w:rPr>
          <w:sz w:val="22"/>
          <w:szCs w:val="22"/>
        </w:rPr>
        <w:t xml:space="preserve">administratorem Pani/Pana danych osobowych jest </w:t>
      </w:r>
      <w:r>
        <w:rPr>
          <w:i/>
          <w:sz w:val="22"/>
          <w:szCs w:val="22"/>
        </w:rPr>
        <w:t>Żarski Dom Kultury, 68-200 Żary, ul. Wrocławska 7.</w:t>
      </w:r>
    </w:p>
    <w:p w:rsidR="004109EB" w:rsidRDefault="004109EB" w:rsidP="00CE7028">
      <w:pPr>
        <w:numPr>
          <w:ilvl w:val="0"/>
          <w:numId w:val="26"/>
        </w:numPr>
        <w:spacing w:after="150" w:line="360" w:lineRule="auto"/>
        <w:ind w:left="426" w:hanging="426"/>
        <w:jc w:val="both"/>
        <w:rPr>
          <w:sz w:val="22"/>
          <w:szCs w:val="22"/>
        </w:rPr>
      </w:pPr>
      <w:r>
        <w:rPr>
          <w:sz w:val="22"/>
          <w:szCs w:val="22"/>
        </w:rPr>
        <w:t xml:space="preserve">z inspektorem ochrony danych w Żarskim Domu Kultury można się skontaktować poprzez adres e-mail: </w:t>
      </w:r>
      <w:hyperlink r:id="rId16" w:history="1">
        <w:r w:rsidRPr="005D06AF">
          <w:rPr>
            <w:rStyle w:val="Hipercze"/>
            <w:sz w:val="22"/>
            <w:szCs w:val="22"/>
          </w:rPr>
          <w:t>iod@dkzary.pl</w:t>
        </w:r>
      </w:hyperlink>
      <w:r>
        <w:rPr>
          <w:sz w:val="22"/>
          <w:szCs w:val="22"/>
        </w:rPr>
        <w:t xml:space="preserve"> lub pisemnie na adres siedziby administratora;</w:t>
      </w:r>
    </w:p>
    <w:p w:rsidR="004109EB" w:rsidRDefault="004109EB" w:rsidP="00CE7028">
      <w:pPr>
        <w:numPr>
          <w:ilvl w:val="0"/>
          <w:numId w:val="26"/>
        </w:numPr>
        <w:spacing w:after="150" w:line="360" w:lineRule="auto"/>
        <w:ind w:left="426" w:hanging="426"/>
        <w:jc w:val="both"/>
        <w:rPr>
          <w:rFonts w:eastAsia="Calibri"/>
          <w:sz w:val="22"/>
          <w:szCs w:val="22"/>
        </w:rPr>
      </w:pPr>
      <w:r>
        <w:rPr>
          <w:sz w:val="22"/>
          <w:szCs w:val="22"/>
        </w:rPr>
        <w:t>Pani/Pana dane osobowe przetwarzane będą na podstawie art. 6 ust. 1 lit. c</w:t>
      </w:r>
      <w:r>
        <w:rPr>
          <w:i/>
          <w:sz w:val="22"/>
          <w:szCs w:val="22"/>
        </w:rPr>
        <w:t xml:space="preserve"> </w:t>
      </w:r>
      <w:r>
        <w:rPr>
          <w:sz w:val="22"/>
          <w:szCs w:val="22"/>
        </w:rPr>
        <w:t xml:space="preserve">RODO w celu </w:t>
      </w:r>
      <w:r>
        <w:rPr>
          <w:rFonts w:eastAsia="Calibri"/>
          <w:sz w:val="22"/>
          <w:szCs w:val="22"/>
        </w:rPr>
        <w:t>związanym z niniejszym postępowaniem o udzielenie zamówienia publicznego;</w:t>
      </w:r>
    </w:p>
    <w:p w:rsidR="004109EB" w:rsidRDefault="004109EB" w:rsidP="00CE7028">
      <w:pPr>
        <w:numPr>
          <w:ilvl w:val="0"/>
          <w:numId w:val="26"/>
        </w:numPr>
        <w:spacing w:after="150" w:line="360" w:lineRule="auto"/>
        <w:ind w:left="426" w:hanging="426"/>
        <w:jc w:val="both"/>
        <w:rPr>
          <w:sz w:val="22"/>
          <w:szCs w:val="22"/>
        </w:rPr>
      </w:pPr>
      <w:r>
        <w:rPr>
          <w:sz w:val="22"/>
          <w:szCs w:val="22"/>
        </w:rPr>
        <w:t xml:space="preserve">odbiorcami Pani/Pana danych osobowych będą osoby lub podmioty, którym udostępniona zostanie dokumentacja postępowania w oparciu o art. 18 oraz art. 74 ustawy z dnia 11 września 2019 r. – Prawo zamówień publicznych (Dz. U. z 2019 r. poz. 2019 ze zm.), dalej „ustawa </w:t>
      </w:r>
      <w:proofErr w:type="spellStart"/>
      <w:r>
        <w:rPr>
          <w:sz w:val="22"/>
          <w:szCs w:val="22"/>
        </w:rPr>
        <w:t>Pzp</w:t>
      </w:r>
      <w:proofErr w:type="spellEnd"/>
      <w:r>
        <w:rPr>
          <w:sz w:val="22"/>
          <w:szCs w:val="22"/>
        </w:rPr>
        <w:t xml:space="preserve">”;  </w:t>
      </w:r>
    </w:p>
    <w:p w:rsidR="004109EB" w:rsidRDefault="004109EB" w:rsidP="00CE7028">
      <w:pPr>
        <w:numPr>
          <w:ilvl w:val="0"/>
          <w:numId w:val="26"/>
        </w:numPr>
        <w:spacing w:after="150" w:line="360" w:lineRule="auto"/>
        <w:ind w:left="426" w:hanging="426"/>
        <w:jc w:val="both"/>
        <w:rPr>
          <w:sz w:val="22"/>
          <w:szCs w:val="22"/>
        </w:rPr>
      </w:pPr>
      <w:r>
        <w:rPr>
          <w:sz w:val="22"/>
          <w:szCs w:val="22"/>
        </w:rPr>
        <w:t xml:space="preserve">Pani/Pana dane osobowe będą przechowywane, zgodnie z art. 78 ust. 1 ustawy </w:t>
      </w:r>
      <w:proofErr w:type="spellStart"/>
      <w:r>
        <w:rPr>
          <w:sz w:val="22"/>
          <w:szCs w:val="22"/>
        </w:rPr>
        <w:t>Pzp</w:t>
      </w:r>
      <w:proofErr w:type="spellEnd"/>
      <w:r>
        <w:rPr>
          <w:sz w:val="22"/>
          <w:szCs w:val="22"/>
        </w:rPr>
        <w:t>, przez okres 4 lat od dnia zakończenia postępowania o udzielenie zamówienia, a jeżeli czas trwania umowy przekracza 4 lata, okres przechowywania obejmuje cały czas trwania umowy;</w:t>
      </w:r>
    </w:p>
    <w:p w:rsidR="004109EB" w:rsidRDefault="004109EB" w:rsidP="00CE7028">
      <w:pPr>
        <w:numPr>
          <w:ilvl w:val="0"/>
          <w:numId w:val="26"/>
        </w:numPr>
        <w:spacing w:after="150" w:line="360" w:lineRule="auto"/>
        <w:ind w:left="426" w:hanging="426"/>
        <w:jc w:val="both"/>
        <w:rPr>
          <w:sz w:val="22"/>
          <w:szCs w:val="22"/>
        </w:rPr>
      </w:pPr>
      <w:r>
        <w:rPr>
          <w:sz w:val="22"/>
          <w:szCs w:val="22"/>
        </w:rPr>
        <w:t xml:space="preserve">obowiązek podania przez Panią/Pana danych osobowych bezpośrednio Pani/Pana dotyczących jest wymogiem ustawowym określonym w przepisach ustawy </w:t>
      </w:r>
      <w:proofErr w:type="spellStart"/>
      <w:r>
        <w:rPr>
          <w:sz w:val="22"/>
          <w:szCs w:val="22"/>
        </w:rPr>
        <w:t>Pzp</w:t>
      </w:r>
      <w:proofErr w:type="spellEnd"/>
      <w:r>
        <w:rPr>
          <w:sz w:val="22"/>
          <w:szCs w:val="22"/>
        </w:rPr>
        <w:t xml:space="preserve">, związanym z udziałem </w:t>
      </w:r>
      <w:r>
        <w:rPr>
          <w:sz w:val="22"/>
          <w:szCs w:val="22"/>
        </w:rPr>
        <w:br/>
        <w:t xml:space="preserve">w postępowaniu o udzielenie zamówienia publicznego; konsekwencje niepodania określonych danych wynikają z ustawy </w:t>
      </w:r>
      <w:proofErr w:type="spellStart"/>
      <w:r>
        <w:rPr>
          <w:sz w:val="22"/>
          <w:szCs w:val="22"/>
        </w:rPr>
        <w:t>Pzp</w:t>
      </w:r>
      <w:proofErr w:type="spellEnd"/>
      <w:r>
        <w:rPr>
          <w:sz w:val="22"/>
          <w:szCs w:val="22"/>
        </w:rPr>
        <w:t xml:space="preserve">;  </w:t>
      </w:r>
    </w:p>
    <w:p w:rsidR="004109EB" w:rsidRDefault="004109EB" w:rsidP="00CE7028">
      <w:pPr>
        <w:numPr>
          <w:ilvl w:val="0"/>
          <w:numId w:val="26"/>
        </w:numPr>
        <w:spacing w:after="150" w:line="360" w:lineRule="auto"/>
        <w:ind w:left="426" w:hanging="426"/>
        <w:jc w:val="both"/>
        <w:rPr>
          <w:sz w:val="22"/>
          <w:szCs w:val="22"/>
        </w:rPr>
      </w:pPr>
      <w:r>
        <w:rPr>
          <w:sz w:val="22"/>
          <w:szCs w:val="22"/>
        </w:rPr>
        <w:t>w odniesieniu do Pani/Pana danych osobowych decyzje nie będą podejmowane w sposób zautomatyzowany, stosowanie do art. 22 RODO;</w:t>
      </w:r>
    </w:p>
    <w:p w:rsidR="004109EB" w:rsidRDefault="004109EB" w:rsidP="00CE7028">
      <w:pPr>
        <w:numPr>
          <w:ilvl w:val="0"/>
          <w:numId w:val="26"/>
        </w:numPr>
        <w:spacing w:after="150" w:line="360" w:lineRule="auto"/>
        <w:ind w:left="426" w:hanging="426"/>
        <w:jc w:val="both"/>
        <w:rPr>
          <w:sz w:val="22"/>
          <w:szCs w:val="22"/>
        </w:rPr>
      </w:pPr>
      <w:r>
        <w:rPr>
          <w:sz w:val="22"/>
          <w:szCs w:val="22"/>
        </w:rPr>
        <w:t>posiada Pani/Pan:</w:t>
      </w:r>
    </w:p>
    <w:p w:rsidR="004109EB" w:rsidRDefault="004109EB" w:rsidP="00CE7028">
      <w:pPr>
        <w:numPr>
          <w:ilvl w:val="0"/>
          <w:numId w:val="27"/>
        </w:numPr>
        <w:spacing w:after="150" w:line="360" w:lineRule="auto"/>
        <w:ind w:left="709" w:hanging="283"/>
        <w:jc w:val="both"/>
        <w:rPr>
          <w:sz w:val="22"/>
          <w:szCs w:val="22"/>
        </w:rPr>
      </w:pPr>
      <w:r>
        <w:rPr>
          <w:sz w:val="22"/>
          <w:szCs w:val="22"/>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w:t>
      </w:r>
      <w:r>
        <w:rPr>
          <w:sz w:val="22"/>
          <w:szCs w:val="22"/>
        </w:rPr>
        <w:lastRenderedPageBreak/>
        <w:t>nazwy lub daty postępowania o udzielenie zamówienia publicznego albo sprecyzowanie nazwy lub daty zakończonego postępowania o udzielenie zamówienia);</w:t>
      </w:r>
    </w:p>
    <w:p w:rsidR="004109EB" w:rsidRDefault="004109EB" w:rsidP="00CE7028">
      <w:pPr>
        <w:numPr>
          <w:ilvl w:val="0"/>
          <w:numId w:val="27"/>
        </w:numPr>
        <w:spacing w:after="150" w:line="360" w:lineRule="auto"/>
        <w:ind w:left="709" w:hanging="283"/>
        <w:jc w:val="both"/>
        <w:rPr>
          <w:sz w:val="22"/>
          <w:szCs w:val="22"/>
        </w:rPr>
      </w:pPr>
      <w:r>
        <w:rPr>
          <w:sz w:val="22"/>
          <w:szCs w:val="22"/>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sz w:val="22"/>
          <w:szCs w:val="22"/>
        </w:rPr>
        <w:t>pzp</w:t>
      </w:r>
      <w:proofErr w:type="spellEnd"/>
      <w:r>
        <w:rPr>
          <w:sz w:val="22"/>
          <w:szCs w:val="22"/>
        </w:rPr>
        <w:t xml:space="preserve"> oraz nie może naruszać integralności protokołu oraz jego załączników);</w:t>
      </w:r>
    </w:p>
    <w:p w:rsidR="004109EB" w:rsidRDefault="004109EB" w:rsidP="00CE7028">
      <w:pPr>
        <w:numPr>
          <w:ilvl w:val="0"/>
          <w:numId w:val="27"/>
        </w:numPr>
        <w:spacing w:after="150" w:line="360" w:lineRule="auto"/>
        <w:ind w:left="709" w:hanging="283"/>
        <w:jc w:val="both"/>
        <w:rPr>
          <w:sz w:val="22"/>
          <w:szCs w:val="22"/>
        </w:rPr>
      </w:pPr>
      <w:r>
        <w:rPr>
          <w:sz w:val="22"/>
          <w:szCs w:val="22"/>
        </w:rPr>
        <w:t xml:space="preserve">na podstawie art. 18 RODO prawo żądania od administratora ograniczenia przetwarzania danych osobowych z zastrzeżeniem okresu trwania postępowania o udzielenie zamówienia publicznego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4109EB" w:rsidRDefault="004109EB" w:rsidP="00CE7028">
      <w:pPr>
        <w:numPr>
          <w:ilvl w:val="0"/>
          <w:numId w:val="27"/>
        </w:numPr>
        <w:spacing w:after="150" w:line="360" w:lineRule="auto"/>
        <w:ind w:left="709" w:hanging="283"/>
        <w:jc w:val="both"/>
        <w:rPr>
          <w:sz w:val="22"/>
          <w:szCs w:val="22"/>
        </w:rPr>
      </w:pPr>
      <w:r>
        <w:rPr>
          <w:sz w:val="22"/>
          <w:szCs w:val="22"/>
        </w:rPr>
        <w:t>prawo do wniesienia skargi do Prezesa Urzędu Ochrony Danych Osobowych, gdy uzna Pani/Pan, że przetwarzanie danych osobowych Pani/Pana dotyczących narusza przepisy RODO;</w:t>
      </w:r>
    </w:p>
    <w:p w:rsidR="004109EB" w:rsidRDefault="004109EB" w:rsidP="00CE7028">
      <w:pPr>
        <w:numPr>
          <w:ilvl w:val="0"/>
          <w:numId w:val="26"/>
        </w:numPr>
        <w:spacing w:after="150" w:line="360" w:lineRule="auto"/>
        <w:ind w:left="426" w:hanging="426"/>
        <w:jc w:val="both"/>
        <w:rPr>
          <w:sz w:val="22"/>
          <w:szCs w:val="22"/>
        </w:rPr>
      </w:pPr>
      <w:r>
        <w:rPr>
          <w:sz w:val="22"/>
          <w:szCs w:val="22"/>
        </w:rPr>
        <w:t>nie przysługuje Pani/Panu:</w:t>
      </w:r>
    </w:p>
    <w:p w:rsidR="004109EB" w:rsidRDefault="004109EB" w:rsidP="00CE7028">
      <w:pPr>
        <w:numPr>
          <w:ilvl w:val="0"/>
          <w:numId w:val="33"/>
        </w:numPr>
        <w:spacing w:after="150" w:line="360" w:lineRule="auto"/>
        <w:ind w:left="709" w:hanging="283"/>
        <w:jc w:val="both"/>
        <w:rPr>
          <w:sz w:val="22"/>
          <w:szCs w:val="22"/>
        </w:rPr>
      </w:pPr>
      <w:r>
        <w:rPr>
          <w:sz w:val="22"/>
          <w:szCs w:val="22"/>
        </w:rPr>
        <w:t>w związku z art. 17 ust. 3 lit. b, d lub e RODO prawo do usunięcia danych osobowych;</w:t>
      </w:r>
    </w:p>
    <w:p w:rsidR="004109EB" w:rsidRDefault="004109EB" w:rsidP="00CE7028">
      <w:pPr>
        <w:numPr>
          <w:ilvl w:val="0"/>
          <w:numId w:val="33"/>
        </w:numPr>
        <w:spacing w:after="150" w:line="360" w:lineRule="auto"/>
        <w:ind w:left="709" w:hanging="283"/>
        <w:jc w:val="both"/>
        <w:rPr>
          <w:sz w:val="22"/>
          <w:szCs w:val="22"/>
        </w:rPr>
      </w:pPr>
      <w:r>
        <w:rPr>
          <w:sz w:val="22"/>
          <w:szCs w:val="22"/>
        </w:rPr>
        <w:t>prawo do przenoszenia danych osobowych, o którym mowa w art. 20 RODO;</w:t>
      </w:r>
    </w:p>
    <w:p w:rsidR="004109EB" w:rsidRDefault="004109EB" w:rsidP="00CE7028">
      <w:pPr>
        <w:numPr>
          <w:ilvl w:val="0"/>
          <w:numId w:val="33"/>
        </w:numPr>
        <w:spacing w:after="150" w:line="360" w:lineRule="auto"/>
        <w:ind w:left="709" w:hanging="283"/>
        <w:jc w:val="both"/>
        <w:rPr>
          <w:b/>
          <w:sz w:val="20"/>
          <w:szCs w:val="20"/>
        </w:rPr>
      </w:pPr>
      <w:r>
        <w:rPr>
          <w:b/>
          <w:sz w:val="22"/>
          <w:szCs w:val="22"/>
        </w:rPr>
        <w:t>na podstawie art. 21 RODO prawo sprzeciwu, wobec przetwarzania danych osobowych, gdyż podstawą prawną przetwarzania Pani/Pana danych osobowych jest art. 6 ust. 1 lit. c RODO</w:t>
      </w:r>
      <w:r>
        <w:rPr>
          <w:sz w:val="22"/>
          <w:szCs w:val="22"/>
        </w:rPr>
        <w:t>.</w:t>
      </w:r>
      <w:r>
        <w:rPr>
          <w:b/>
          <w:sz w:val="20"/>
          <w:szCs w:val="20"/>
        </w:rPr>
        <w:t xml:space="preserve"> </w:t>
      </w:r>
    </w:p>
    <w:p w:rsidR="004109EB" w:rsidRDefault="004109EB" w:rsidP="00CE7028">
      <w:pPr>
        <w:pStyle w:val="Akapitzlist1"/>
        <w:numPr>
          <w:ilvl w:val="0"/>
          <w:numId w:val="28"/>
        </w:numPr>
        <w:spacing w:line="360" w:lineRule="auto"/>
        <w:ind w:left="426" w:hanging="426"/>
        <w:jc w:val="both"/>
        <w:rPr>
          <w:bCs/>
          <w:sz w:val="22"/>
          <w:szCs w:val="22"/>
        </w:rPr>
      </w:pPr>
      <w:r>
        <w:rPr>
          <w:bCs/>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109EB" w:rsidRDefault="004109EB" w:rsidP="004109EB">
      <w:pPr>
        <w:spacing w:line="360" w:lineRule="auto"/>
        <w:jc w:val="both"/>
        <w:rPr>
          <w:bCs/>
          <w:sz w:val="22"/>
          <w:szCs w:val="22"/>
        </w:rPr>
      </w:pPr>
    </w:p>
    <w:p w:rsidR="004109EB" w:rsidRDefault="004109EB" w:rsidP="004109EB">
      <w:pPr>
        <w:jc w:val="right"/>
        <w:rPr>
          <w:b/>
          <w:bCs/>
          <w:sz w:val="22"/>
          <w:szCs w:val="22"/>
        </w:rPr>
      </w:pPr>
    </w:p>
    <w:p w:rsidR="004109EB" w:rsidRDefault="004109EB" w:rsidP="004109EB">
      <w:pPr>
        <w:jc w:val="right"/>
        <w:rPr>
          <w:b/>
          <w:bCs/>
          <w:sz w:val="22"/>
          <w:szCs w:val="22"/>
        </w:rPr>
      </w:pPr>
    </w:p>
    <w:p w:rsidR="004109EB" w:rsidRDefault="004109EB" w:rsidP="004109EB">
      <w:pPr>
        <w:jc w:val="right"/>
        <w:rPr>
          <w:b/>
          <w:bCs/>
          <w:sz w:val="22"/>
          <w:szCs w:val="22"/>
        </w:rPr>
      </w:pPr>
    </w:p>
    <w:p w:rsidR="004109EB" w:rsidRDefault="004109EB" w:rsidP="004109EB">
      <w:pPr>
        <w:jc w:val="right"/>
        <w:rPr>
          <w:b/>
          <w:bCs/>
          <w:sz w:val="22"/>
          <w:szCs w:val="22"/>
        </w:rPr>
      </w:pPr>
    </w:p>
    <w:p w:rsidR="004109EB" w:rsidRDefault="004109EB" w:rsidP="004109EB">
      <w:pPr>
        <w:jc w:val="right"/>
        <w:rPr>
          <w:b/>
          <w:bCs/>
          <w:sz w:val="22"/>
          <w:szCs w:val="22"/>
        </w:rPr>
      </w:pPr>
    </w:p>
    <w:p w:rsidR="004109EB" w:rsidRDefault="004109EB" w:rsidP="004109EB">
      <w:pPr>
        <w:jc w:val="right"/>
        <w:rPr>
          <w:b/>
          <w:bCs/>
          <w:sz w:val="22"/>
          <w:szCs w:val="22"/>
        </w:rPr>
      </w:pPr>
    </w:p>
    <w:p w:rsidR="004109EB" w:rsidRDefault="004109EB" w:rsidP="004109EB">
      <w:pPr>
        <w:jc w:val="right"/>
        <w:rPr>
          <w:b/>
          <w:bCs/>
          <w:sz w:val="22"/>
          <w:szCs w:val="22"/>
        </w:rPr>
      </w:pPr>
    </w:p>
    <w:p w:rsidR="004109EB" w:rsidRDefault="004109EB" w:rsidP="004109EB">
      <w:pPr>
        <w:jc w:val="right"/>
        <w:rPr>
          <w:b/>
          <w:bCs/>
          <w:sz w:val="22"/>
          <w:szCs w:val="22"/>
        </w:rPr>
      </w:pPr>
    </w:p>
    <w:p w:rsidR="004109EB" w:rsidRDefault="004109EB" w:rsidP="004109EB">
      <w:pPr>
        <w:jc w:val="right"/>
        <w:rPr>
          <w:b/>
          <w:bCs/>
          <w:sz w:val="22"/>
          <w:szCs w:val="22"/>
        </w:rPr>
      </w:pPr>
    </w:p>
    <w:p w:rsidR="004109EB" w:rsidRDefault="004109EB" w:rsidP="004109EB">
      <w:pPr>
        <w:jc w:val="right"/>
        <w:rPr>
          <w:b/>
          <w:bCs/>
          <w:sz w:val="22"/>
          <w:szCs w:val="22"/>
        </w:rPr>
      </w:pPr>
    </w:p>
    <w:p w:rsidR="004109EB" w:rsidRDefault="004109EB" w:rsidP="004109EB">
      <w:pPr>
        <w:jc w:val="right"/>
        <w:rPr>
          <w:b/>
          <w:bCs/>
          <w:sz w:val="22"/>
          <w:szCs w:val="22"/>
        </w:rPr>
      </w:pPr>
    </w:p>
    <w:p w:rsidR="004109EB" w:rsidRDefault="004109EB" w:rsidP="004109EB">
      <w:pPr>
        <w:jc w:val="right"/>
        <w:rPr>
          <w:b/>
          <w:bCs/>
          <w:sz w:val="22"/>
          <w:szCs w:val="22"/>
        </w:rPr>
      </w:pPr>
      <w:r>
        <w:rPr>
          <w:b/>
          <w:bCs/>
          <w:sz w:val="22"/>
          <w:szCs w:val="22"/>
        </w:rPr>
        <w:lastRenderedPageBreak/>
        <w:t>ROZDZIAŁ II</w:t>
      </w:r>
    </w:p>
    <w:p w:rsidR="004109EB" w:rsidRDefault="004109EB" w:rsidP="004109EB">
      <w:pPr>
        <w:jc w:val="right"/>
        <w:rPr>
          <w:b/>
          <w:bCs/>
          <w:sz w:val="22"/>
          <w:szCs w:val="22"/>
        </w:rPr>
      </w:pPr>
    </w:p>
    <w:p w:rsidR="004109EB" w:rsidRDefault="004109EB" w:rsidP="004109EB">
      <w:pPr>
        <w:rPr>
          <w:sz w:val="20"/>
          <w:szCs w:val="20"/>
        </w:rPr>
      </w:pPr>
    </w:p>
    <w:p w:rsidR="004109EB" w:rsidRDefault="004109EB" w:rsidP="004109EB">
      <w:pPr>
        <w:rPr>
          <w:sz w:val="19"/>
          <w:szCs w:val="19"/>
        </w:rPr>
      </w:pPr>
      <w:r>
        <w:rPr>
          <w:sz w:val="19"/>
          <w:szCs w:val="19"/>
        </w:rPr>
        <w:t xml:space="preserve"> ….......................................                                                                  </w:t>
      </w:r>
    </w:p>
    <w:p w:rsidR="004109EB" w:rsidRDefault="004109EB" w:rsidP="004109EB">
      <w:pPr>
        <w:rPr>
          <w:i/>
          <w:sz w:val="19"/>
          <w:szCs w:val="19"/>
        </w:rPr>
      </w:pPr>
      <w:r>
        <w:rPr>
          <w:i/>
          <w:sz w:val="19"/>
          <w:szCs w:val="19"/>
        </w:rPr>
        <w:t>(oznaczenie wykonawcy)</w:t>
      </w:r>
      <w:r>
        <w:rPr>
          <w:i/>
          <w:sz w:val="19"/>
          <w:szCs w:val="19"/>
        </w:rPr>
        <w:tab/>
      </w:r>
    </w:p>
    <w:p w:rsidR="004109EB" w:rsidRDefault="004109EB" w:rsidP="004109EB">
      <w:pPr>
        <w:rPr>
          <w:b/>
          <w:bCs/>
          <w:sz w:val="22"/>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9222"/>
      </w:tblGrid>
      <w:tr w:rsidR="004109EB" w:rsidTr="002B50DB">
        <w:trPr>
          <w:trHeight w:val="783"/>
        </w:trPr>
        <w:tc>
          <w:tcPr>
            <w:tcW w:w="9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9EB" w:rsidRDefault="004109EB" w:rsidP="002B50DB">
            <w:pPr>
              <w:pStyle w:val="Nagwek5"/>
              <w:snapToGrid w:val="0"/>
              <w:rPr>
                <w:b/>
                <w:bCs/>
                <w:color w:val="000000"/>
                <w:sz w:val="22"/>
                <w:szCs w:val="22"/>
              </w:rPr>
            </w:pPr>
            <w:r>
              <w:rPr>
                <w:b/>
                <w:bCs/>
                <w:color w:val="000000"/>
                <w:sz w:val="22"/>
                <w:szCs w:val="22"/>
              </w:rPr>
              <w:t>FORMULARZ OFERTY</w:t>
            </w:r>
          </w:p>
        </w:tc>
      </w:tr>
    </w:tbl>
    <w:p w:rsidR="004109EB" w:rsidRDefault="004109EB" w:rsidP="004109EB"/>
    <w:p w:rsidR="004109EB" w:rsidRDefault="004109EB" w:rsidP="004109EB">
      <w:pPr>
        <w:rPr>
          <w:b/>
          <w:bCs/>
          <w:sz w:val="19"/>
          <w:szCs w:val="19"/>
        </w:rPr>
      </w:pPr>
      <w:r>
        <w:rPr>
          <w:b/>
          <w:bCs/>
          <w:sz w:val="19"/>
          <w:szCs w:val="19"/>
        </w:rPr>
        <w:tab/>
      </w:r>
      <w:r>
        <w:rPr>
          <w:b/>
          <w:bCs/>
          <w:sz w:val="19"/>
          <w:szCs w:val="19"/>
        </w:rPr>
        <w:tab/>
      </w:r>
    </w:p>
    <w:p w:rsidR="004109EB" w:rsidRDefault="004109EB" w:rsidP="004109EB">
      <w:pPr>
        <w:spacing w:line="360" w:lineRule="auto"/>
        <w:jc w:val="right"/>
        <w:rPr>
          <w:b/>
          <w:bCs/>
          <w:sz w:val="22"/>
          <w:szCs w:val="22"/>
        </w:rPr>
      </w:pPr>
      <w:r>
        <w:rPr>
          <w:b/>
          <w:bCs/>
          <w:sz w:val="22"/>
          <w:szCs w:val="22"/>
        </w:rPr>
        <w:t>Żarski Dom Kultury</w:t>
      </w:r>
    </w:p>
    <w:p w:rsidR="004109EB" w:rsidRDefault="004109EB" w:rsidP="004109EB">
      <w:pPr>
        <w:spacing w:line="360" w:lineRule="auto"/>
        <w:jc w:val="right"/>
        <w:rPr>
          <w:b/>
          <w:bCs/>
          <w:sz w:val="22"/>
          <w:szCs w:val="22"/>
        </w:rPr>
      </w:pPr>
      <w:r>
        <w:rPr>
          <w:b/>
          <w:bCs/>
          <w:sz w:val="22"/>
          <w:szCs w:val="22"/>
        </w:rPr>
        <w:t>Ul. Wrocławska 7</w:t>
      </w:r>
    </w:p>
    <w:p w:rsidR="004109EB" w:rsidRDefault="004109EB" w:rsidP="004109EB">
      <w:pPr>
        <w:spacing w:line="360" w:lineRule="auto"/>
        <w:jc w:val="right"/>
        <w:rPr>
          <w:b/>
          <w:bCs/>
          <w:sz w:val="22"/>
          <w:szCs w:val="22"/>
        </w:rPr>
      </w:pPr>
      <w:r>
        <w:rPr>
          <w:b/>
          <w:bCs/>
          <w:sz w:val="22"/>
          <w:szCs w:val="22"/>
        </w:rPr>
        <w:t>68 – 200 Żary</w:t>
      </w:r>
    </w:p>
    <w:p w:rsidR="004109EB" w:rsidRDefault="004109EB" w:rsidP="004109EB">
      <w:pPr>
        <w:ind w:left="5670"/>
        <w:rPr>
          <w:sz w:val="20"/>
          <w:szCs w:val="20"/>
        </w:rPr>
      </w:pPr>
    </w:p>
    <w:p w:rsidR="004109EB" w:rsidRDefault="004109EB" w:rsidP="004109EB">
      <w:pPr>
        <w:spacing w:before="28" w:after="28"/>
        <w:jc w:val="center"/>
        <w:rPr>
          <w:sz w:val="22"/>
          <w:szCs w:val="22"/>
        </w:rPr>
      </w:pPr>
      <w:r>
        <w:rPr>
          <w:sz w:val="22"/>
          <w:szCs w:val="22"/>
        </w:rPr>
        <w:t xml:space="preserve">Składając ofertę w postępowaniu prowadzonym w trybie podstawowym, wariant 1- bez negocjacji, na wykonanie przedmiotu zamówienia pn.: </w:t>
      </w:r>
    </w:p>
    <w:p w:rsidR="004109EB" w:rsidRDefault="004109EB" w:rsidP="004109EB">
      <w:pPr>
        <w:spacing w:before="28" w:after="28"/>
        <w:jc w:val="center"/>
        <w:rPr>
          <w:b/>
          <w:bCs/>
          <w:sz w:val="28"/>
          <w:szCs w:val="28"/>
        </w:rPr>
      </w:pPr>
      <w:r>
        <w:rPr>
          <w:b/>
          <w:bCs/>
        </w:rPr>
        <w:t>Dostawa oświetlenia scenicznego do Sali widowiskowej „LUNA” Żarskiego Domu Kultury przy ul. Okrzei 35 w Żarach</w:t>
      </w:r>
      <w:r>
        <w:rPr>
          <w:b/>
          <w:bCs/>
          <w:sz w:val="28"/>
          <w:szCs w:val="28"/>
        </w:rPr>
        <w:t xml:space="preserve"> </w:t>
      </w:r>
    </w:p>
    <w:p w:rsidR="004109EB" w:rsidRDefault="004109EB" w:rsidP="004109EB">
      <w:pPr>
        <w:pStyle w:val="Zwykytekst1"/>
        <w:tabs>
          <w:tab w:val="left" w:leader="dot" w:pos="9360"/>
        </w:tabs>
        <w:ind w:right="-1"/>
        <w:rPr>
          <w:rFonts w:ascii="Times New Roman" w:hAnsi="Times New Roman" w:cs="Times New Roman"/>
          <w:b/>
          <w:sz w:val="22"/>
          <w:szCs w:val="22"/>
        </w:rPr>
      </w:pPr>
    </w:p>
    <w:p w:rsidR="004109EB" w:rsidRDefault="004109EB" w:rsidP="004109EB">
      <w:pPr>
        <w:pStyle w:val="Zwykytekst1"/>
        <w:tabs>
          <w:tab w:val="left" w:leader="dot" w:pos="9360"/>
        </w:tabs>
        <w:ind w:right="-1"/>
        <w:rPr>
          <w:rFonts w:ascii="Times New Roman" w:hAnsi="Times New Roman" w:cs="Times New Roman"/>
          <w:b/>
          <w:sz w:val="22"/>
          <w:szCs w:val="22"/>
        </w:rPr>
      </w:pPr>
      <w:r>
        <w:rPr>
          <w:rFonts w:ascii="Times New Roman" w:hAnsi="Times New Roman" w:cs="Times New Roman"/>
          <w:b/>
          <w:sz w:val="22"/>
          <w:szCs w:val="22"/>
        </w:rPr>
        <w:t>My niżej podpisani:</w:t>
      </w:r>
    </w:p>
    <w:p w:rsidR="004109EB" w:rsidRDefault="004109EB" w:rsidP="004109EB">
      <w:pPr>
        <w:pStyle w:val="Zwykytekst1"/>
        <w:tabs>
          <w:tab w:val="left" w:leader="dot" w:pos="9360"/>
        </w:tabs>
        <w:ind w:right="-1"/>
        <w:rPr>
          <w:rFonts w:ascii="Times New Roman" w:hAnsi="Times New Roman" w:cs="Times New Roman"/>
          <w:sz w:val="22"/>
          <w:szCs w:val="22"/>
        </w:rPr>
      </w:pPr>
    </w:p>
    <w:p w:rsidR="004109EB" w:rsidRDefault="004109EB" w:rsidP="004109EB">
      <w:pPr>
        <w:pStyle w:val="Zwykytekst1"/>
        <w:tabs>
          <w:tab w:val="left" w:leader="underscore" w:pos="9360"/>
        </w:tabs>
        <w:ind w:right="-1"/>
        <w:jc w:val="both"/>
        <w:rPr>
          <w:rFonts w:ascii="Times New Roman" w:hAnsi="Times New Roman" w:cs="Times New Roman"/>
          <w:sz w:val="22"/>
          <w:szCs w:val="22"/>
        </w:rPr>
      </w:pPr>
      <w:r>
        <w:rPr>
          <w:rFonts w:ascii="Times New Roman" w:hAnsi="Times New Roman" w:cs="Times New Roman"/>
          <w:sz w:val="22"/>
          <w:szCs w:val="22"/>
        </w:rPr>
        <w:t>……………………………………………………………………………………………………………</w:t>
      </w:r>
    </w:p>
    <w:p w:rsidR="004109EB" w:rsidRDefault="004109EB" w:rsidP="004109EB">
      <w:pPr>
        <w:pStyle w:val="Zwykytekst1"/>
        <w:tabs>
          <w:tab w:val="left" w:leader="underscore" w:pos="9360"/>
        </w:tabs>
        <w:ind w:right="-1"/>
        <w:jc w:val="both"/>
        <w:rPr>
          <w:rFonts w:ascii="Times New Roman" w:hAnsi="Times New Roman" w:cs="Times New Roman"/>
          <w:sz w:val="22"/>
          <w:szCs w:val="22"/>
        </w:rPr>
      </w:pPr>
    </w:p>
    <w:p w:rsidR="004109EB" w:rsidRDefault="004109EB" w:rsidP="004109EB">
      <w:pPr>
        <w:pStyle w:val="Zwykytekst1"/>
        <w:tabs>
          <w:tab w:val="left" w:leader="dot" w:pos="9360"/>
        </w:tabs>
        <w:ind w:right="-1"/>
        <w:jc w:val="both"/>
        <w:rPr>
          <w:rFonts w:ascii="Times New Roman" w:hAnsi="Times New Roman" w:cs="Times New Roman"/>
          <w:sz w:val="22"/>
          <w:szCs w:val="22"/>
        </w:rPr>
      </w:pPr>
      <w:r>
        <w:rPr>
          <w:rFonts w:ascii="Times New Roman" w:hAnsi="Times New Roman" w:cs="Times New Roman"/>
          <w:sz w:val="22"/>
          <w:szCs w:val="22"/>
        </w:rPr>
        <w:t>działając w imieniu i na rzecz:</w:t>
      </w:r>
    </w:p>
    <w:p w:rsidR="004109EB" w:rsidRDefault="004109EB" w:rsidP="004109EB">
      <w:pPr>
        <w:pStyle w:val="Zwykytekst1"/>
        <w:tabs>
          <w:tab w:val="left" w:leader="dot" w:pos="9360"/>
        </w:tabs>
        <w:ind w:right="-1"/>
        <w:jc w:val="both"/>
        <w:rPr>
          <w:rFonts w:ascii="Times New Roman" w:hAnsi="Times New Roman" w:cs="Times New Roman"/>
          <w:sz w:val="22"/>
          <w:szCs w:val="22"/>
        </w:rPr>
      </w:pPr>
    </w:p>
    <w:p w:rsidR="004109EB" w:rsidRDefault="004109EB" w:rsidP="004109EB">
      <w:pPr>
        <w:pStyle w:val="Zwykytekst1"/>
        <w:tabs>
          <w:tab w:val="left" w:leader="underscore" w:pos="9360"/>
        </w:tabs>
        <w:ind w:right="-1"/>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p>
    <w:p w:rsidR="004109EB" w:rsidRDefault="004109EB" w:rsidP="004109EB">
      <w:pPr>
        <w:pStyle w:val="Zwykytekst1"/>
        <w:tabs>
          <w:tab w:val="left" w:leader="underscore" w:pos="9360"/>
        </w:tabs>
        <w:ind w:right="-1"/>
        <w:jc w:val="center"/>
        <w:rPr>
          <w:rFonts w:ascii="Times New Roman" w:hAnsi="Times New Roman" w:cs="Times New Roman"/>
          <w:i/>
          <w:sz w:val="16"/>
          <w:szCs w:val="16"/>
        </w:rPr>
      </w:pPr>
      <w:r>
        <w:rPr>
          <w:rFonts w:ascii="Times New Roman" w:hAnsi="Times New Roman" w:cs="Times New Roman"/>
          <w:i/>
          <w:sz w:val="22"/>
          <w:szCs w:val="22"/>
        </w:rPr>
        <w:t>(</w:t>
      </w:r>
      <w:r>
        <w:rPr>
          <w:rFonts w:ascii="Times New Roman" w:hAnsi="Times New Roman" w:cs="Times New Roman"/>
          <w:i/>
          <w:sz w:val="16"/>
          <w:szCs w:val="16"/>
        </w:rPr>
        <w:t>nazwa (firma) dokładny adres Wykonawcy/Wykonawców)</w:t>
      </w:r>
    </w:p>
    <w:p w:rsidR="004109EB" w:rsidRDefault="004109EB" w:rsidP="004109EB">
      <w:pPr>
        <w:pStyle w:val="Zwykytekst1"/>
        <w:tabs>
          <w:tab w:val="left" w:leader="dot" w:pos="9072"/>
        </w:tabs>
        <w:ind w:right="-1"/>
        <w:jc w:val="center"/>
        <w:rPr>
          <w:rFonts w:ascii="Times New Roman" w:hAnsi="Times New Roman" w:cs="Times New Roman"/>
          <w:i/>
          <w:sz w:val="22"/>
          <w:szCs w:val="22"/>
        </w:rPr>
      </w:pPr>
      <w:r>
        <w:rPr>
          <w:rFonts w:ascii="Times New Roman" w:hAnsi="Times New Roman" w:cs="Times New Roman"/>
          <w:i/>
          <w:sz w:val="16"/>
          <w:szCs w:val="16"/>
        </w:rPr>
        <w:t>(w przypadku składania oferty przez podmioty występujące wspólnie podać nazwy(firmy) i dokładne adresy wszystkich wspólników spółki cywilnej lub członków konsorcjum</w:t>
      </w:r>
      <w:r>
        <w:rPr>
          <w:rFonts w:ascii="Times New Roman" w:hAnsi="Times New Roman" w:cs="Times New Roman"/>
          <w:i/>
          <w:sz w:val="22"/>
          <w:szCs w:val="22"/>
        </w:rPr>
        <w:t>)</w:t>
      </w:r>
    </w:p>
    <w:p w:rsidR="004109EB" w:rsidRDefault="004109EB" w:rsidP="004109EB">
      <w:pPr>
        <w:pStyle w:val="Zwykytekst1"/>
        <w:tabs>
          <w:tab w:val="left" w:leader="dot" w:pos="9072"/>
        </w:tabs>
        <w:ind w:right="-1"/>
        <w:jc w:val="center"/>
        <w:rPr>
          <w:rFonts w:ascii="Times New Roman" w:hAnsi="Times New Roman" w:cs="Times New Roman"/>
          <w:i/>
          <w:sz w:val="22"/>
          <w:szCs w:val="22"/>
        </w:rPr>
      </w:pPr>
    </w:p>
    <w:p w:rsidR="004109EB" w:rsidRDefault="004109EB" w:rsidP="00CE7028">
      <w:pPr>
        <w:pStyle w:val="Akapitzlist1"/>
        <w:numPr>
          <w:ilvl w:val="0"/>
          <w:numId w:val="24"/>
        </w:numPr>
        <w:spacing w:line="360" w:lineRule="auto"/>
      </w:pPr>
      <w:r>
        <w:t>Oferuję wykonanie zamówienia zgodnie z opisem przedmiotu zamówienia i na warunkach płatności określonych w SWZ za cenę:</w:t>
      </w:r>
    </w:p>
    <w:p w:rsidR="004109EB" w:rsidRDefault="004109EB" w:rsidP="004109EB">
      <w:pPr>
        <w:pStyle w:val="Akapitzlist1"/>
        <w:spacing w:line="360" w:lineRule="auto"/>
        <w:ind w:left="0"/>
        <w:rPr>
          <w:shd w:val="clear" w:color="auto" w:fill="FFFFFF"/>
        </w:rPr>
      </w:pPr>
      <w:r>
        <w:rPr>
          <w:shd w:val="clear" w:color="auto" w:fill="FFFFFF"/>
        </w:rPr>
        <w:t xml:space="preserve"> netto............................................................</w:t>
      </w:r>
    </w:p>
    <w:p w:rsidR="004109EB" w:rsidRDefault="004109EB" w:rsidP="004109EB">
      <w:pPr>
        <w:pStyle w:val="Akapitzlist1"/>
        <w:spacing w:line="360" w:lineRule="auto"/>
        <w:ind w:left="0"/>
        <w:rPr>
          <w:shd w:val="clear" w:color="auto" w:fill="FFFFFF"/>
        </w:rPr>
      </w:pPr>
      <w:r>
        <w:rPr>
          <w:shd w:val="clear" w:color="auto" w:fill="FFFFFF"/>
        </w:rPr>
        <w:t xml:space="preserve">        plus należny podatek VAT w stawce ….. % </w:t>
      </w:r>
    </w:p>
    <w:p w:rsidR="004109EB" w:rsidRDefault="004109EB" w:rsidP="004109EB">
      <w:pPr>
        <w:pStyle w:val="Akapitzlist1"/>
        <w:spacing w:line="360" w:lineRule="auto"/>
        <w:ind w:left="0"/>
        <w:rPr>
          <w:b/>
          <w:bCs/>
          <w:shd w:val="clear" w:color="auto" w:fill="FFFFFF"/>
        </w:rPr>
      </w:pPr>
      <w:r>
        <w:rPr>
          <w:b/>
          <w:bCs/>
          <w:shd w:val="clear" w:color="auto" w:fill="FFFFFF"/>
        </w:rPr>
        <w:t xml:space="preserve"> brutto:....................................................... </w:t>
      </w:r>
    </w:p>
    <w:p w:rsidR="004109EB" w:rsidRDefault="004109EB" w:rsidP="004109EB">
      <w:pPr>
        <w:pStyle w:val="Akapitzlist1"/>
        <w:spacing w:line="360" w:lineRule="auto"/>
        <w:ind w:left="0"/>
        <w:rPr>
          <w:shd w:val="clear" w:color="auto" w:fill="FFFFFF"/>
        </w:rPr>
      </w:pPr>
      <w:r>
        <w:rPr>
          <w:shd w:val="clear" w:color="auto" w:fill="FFFFFF"/>
        </w:rPr>
        <w:t xml:space="preserve">(słownie: ……………………………………) </w:t>
      </w:r>
    </w:p>
    <w:p w:rsidR="004109EB" w:rsidRDefault="004109EB" w:rsidP="00CE7028">
      <w:pPr>
        <w:pStyle w:val="Akapitzlist1"/>
        <w:numPr>
          <w:ilvl w:val="0"/>
          <w:numId w:val="24"/>
        </w:numPr>
        <w:tabs>
          <w:tab w:val="left" w:pos="567"/>
        </w:tabs>
        <w:spacing w:line="360" w:lineRule="auto"/>
        <w:jc w:val="both"/>
        <w:rPr>
          <w:bCs/>
          <w:color w:val="000000"/>
          <w:sz w:val="22"/>
          <w:szCs w:val="22"/>
        </w:rPr>
      </w:pPr>
      <w:r>
        <w:rPr>
          <w:bCs/>
          <w:color w:val="000000"/>
          <w:sz w:val="22"/>
          <w:szCs w:val="22"/>
        </w:rPr>
        <w:t xml:space="preserve">Oferowana cena </w:t>
      </w:r>
      <w:r>
        <w:rPr>
          <w:bCs/>
          <w:sz w:val="22"/>
          <w:szCs w:val="22"/>
        </w:rPr>
        <w:t>ryczałtowa</w:t>
      </w:r>
      <w:r>
        <w:rPr>
          <w:bCs/>
          <w:color w:val="000000"/>
          <w:sz w:val="22"/>
          <w:szCs w:val="22"/>
        </w:rPr>
        <w:t xml:space="preserve"> brutto za wykonanie całego przedmiotu zamówienia, określona w ust.. 1, uwzględnia wszelkie koszty wynikające z wykonania zakresu rzeczowego przedmiotu zamówienia oraz obowiązków wykonawcy określonych w umowie, jak również należny podatek VAT.</w:t>
      </w:r>
    </w:p>
    <w:p w:rsidR="004109EB" w:rsidRDefault="004109EB" w:rsidP="00CE7028">
      <w:pPr>
        <w:pStyle w:val="Akapitzlist1"/>
        <w:numPr>
          <w:ilvl w:val="0"/>
          <w:numId w:val="24"/>
        </w:numPr>
        <w:tabs>
          <w:tab w:val="left" w:pos="567"/>
        </w:tabs>
        <w:spacing w:line="360" w:lineRule="auto"/>
        <w:jc w:val="both"/>
        <w:rPr>
          <w:bCs/>
          <w:color w:val="000000"/>
          <w:sz w:val="22"/>
          <w:szCs w:val="22"/>
        </w:rPr>
      </w:pPr>
      <w:r>
        <w:rPr>
          <w:bCs/>
          <w:color w:val="000000"/>
          <w:sz w:val="22"/>
          <w:szCs w:val="22"/>
        </w:rPr>
        <w:t>Oświadczamy, że dostawę zrealizujemy, po podpisaniu umowy, w ciągu:*</w:t>
      </w:r>
    </w:p>
    <w:p w:rsidR="004109EB" w:rsidRDefault="004109EB" w:rsidP="004109EB">
      <w:pPr>
        <w:pStyle w:val="Tekstpodstawowywcity"/>
        <w:numPr>
          <w:ilvl w:val="1"/>
          <w:numId w:val="19"/>
        </w:numPr>
        <w:spacing w:line="360" w:lineRule="auto"/>
        <w:ind w:left="709" w:hanging="283"/>
        <w:rPr>
          <w:sz w:val="22"/>
          <w:szCs w:val="22"/>
        </w:rPr>
      </w:pPr>
      <w:r>
        <w:rPr>
          <w:sz w:val="22"/>
          <w:szCs w:val="22"/>
        </w:rPr>
        <w:t xml:space="preserve">22 i więcej </w:t>
      </w:r>
    </w:p>
    <w:p w:rsidR="004109EB" w:rsidRDefault="004109EB" w:rsidP="004109EB">
      <w:pPr>
        <w:pStyle w:val="Tekstpodstawowywcity"/>
        <w:numPr>
          <w:ilvl w:val="1"/>
          <w:numId w:val="19"/>
        </w:numPr>
        <w:spacing w:line="360" w:lineRule="auto"/>
        <w:ind w:left="709" w:hanging="283"/>
        <w:rPr>
          <w:sz w:val="22"/>
          <w:szCs w:val="22"/>
        </w:rPr>
      </w:pPr>
      <w:r>
        <w:rPr>
          <w:sz w:val="22"/>
          <w:szCs w:val="22"/>
        </w:rPr>
        <w:t xml:space="preserve">15 - 21 dni </w:t>
      </w:r>
    </w:p>
    <w:p w:rsidR="004109EB" w:rsidRDefault="004109EB" w:rsidP="004109EB">
      <w:pPr>
        <w:pStyle w:val="Tekstpodstawowywcity"/>
        <w:numPr>
          <w:ilvl w:val="1"/>
          <w:numId w:val="19"/>
        </w:numPr>
        <w:spacing w:line="360" w:lineRule="auto"/>
        <w:ind w:left="709" w:hanging="283"/>
        <w:rPr>
          <w:sz w:val="22"/>
          <w:szCs w:val="22"/>
        </w:rPr>
      </w:pPr>
      <w:r>
        <w:rPr>
          <w:sz w:val="22"/>
          <w:szCs w:val="22"/>
        </w:rPr>
        <w:t xml:space="preserve">8 - 14 dni </w:t>
      </w:r>
    </w:p>
    <w:p w:rsidR="004109EB" w:rsidRDefault="004109EB" w:rsidP="004109EB">
      <w:pPr>
        <w:pStyle w:val="Tekstpodstawowywcity"/>
        <w:numPr>
          <w:ilvl w:val="0"/>
          <w:numId w:val="19"/>
        </w:numPr>
        <w:spacing w:line="360" w:lineRule="auto"/>
        <w:ind w:left="709" w:hanging="283"/>
        <w:rPr>
          <w:sz w:val="22"/>
          <w:szCs w:val="22"/>
        </w:rPr>
      </w:pPr>
      <w:r>
        <w:rPr>
          <w:sz w:val="22"/>
          <w:szCs w:val="22"/>
        </w:rPr>
        <w:t xml:space="preserve">do 7 dni </w:t>
      </w:r>
    </w:p>
    <w:p w:rsidR="004109EB" w:rsidRDefault="004109EB" w:rsidP="00CE7028">
      <w:pPr>
        <w:pStyle w:val="Akapitzlist1"/>
        <w:numPr>
          <w:ilvl w:val="0"/>
          <w:numId w:val="24"/>
        </w:numPr>
        <w:tabs>
          <w:tab w:val="left" w:pos="567"/>
        </w:tabs>
        <w:spacing w:line="360" w:lineRule="auto"/>
        <w:jc w:val="both"/>
        <w:rPr>
          <w:bCs/>
          <w:sz w:val="22"/>
          <w:szCs w:val="22"/>
        </w:rPr>
      </w:pPr>
      <w:r>
        <w:rPr>
          <w:color w:val="000000"/>
          <w:sz w:val="22"/>
          <w:szCs w:val="22"/>
        </w:rPr>
        <w:lastRenderedPageBreak/>
        <w:t xml:space="preserve">Oświadczamy, że udzielamy </w:t>
      </w:r>
      <w:r>
        <w:rPr>
          <w:sz w:val="22"/>
          <w:szCs w:val="22"/>
        </w:rPr>
        <w:t>gwarancji jakości na wykonany przedmiot umowy</w:t>
      </w:r>
      <w:r>
        <w:rPr>
          <w:bCs/>
          <w:sz w:val="22"/>
          <w:szCs w:val="22"/>
        </w:rPr>
        <w:t xml:space="preserve"> na następujący okres, licząc </w:t>
      </w:r>
      <w:r>
        <w:rPr>
          <w:sz w:val="22"/>
          <w:szCs w:val="22"/>
        </w:rPr>
        <w:t>od daty odbioru przedmiotu umowy:</w:t>
      </w:r>
      <w:r>
        <w:rPr>
          <w:bCs/>
          <w:sz w:val="22"/>
          <w:szCs w:val="22"/>
        </w:rPr>
        <w:t>*</w:t>
      </w:r>
    </w:p>
    <w:p w:rsidR="004109EB" w:rsidRDefault="004109EB" w:rsidP="005D06AF">
      <w:pPr>
        <w:pStyle w:val="Tekstpodstawowywcity31"/>
        <w:numPr>
          <w:ilvl w:val="2"/>
          <w:numId w:val="15"/>
        </w:numPr>
        <w:tabs>
          <w:tab w:val="clear" w:pos="360"/>
          <w:tab w:val="num" w:pos="709"/>
        </w:tabs>
        <w:spacing w:line="360" w:lineRule="auto"/>
        <w:ind w:left="709" w:hanging="283"/>
        <w:jc w:val="both"/>
        <w:rPr>
          <w:sz w:val="22"/>
          <w:szCs w:val="22"/>
        </w:rPr>
      </w:pPr>
      <w:r>
        <w:rPr>
          <w:sz w:val="22"/>
          <w:szCs w:val="22"/>
        </w:rPr>
        <w:t>12 miesięcy,</w:t>
      </w:r>
    </w:p>
    <w:p w:rsidR="004109EB" w:rsidRDefault="004109EB" w:rsidP="004109EB">
      <w:pPr>
        <w:pStyle w:val="Tekstpodstawowywcity31"/>
        <w:numPr>
          <w:ilvl w:val="2"/>
          <w:numId w:val="15"/>
        </w:numPr>
        <w:spacing w:line="360" w:lineRule="auto"/>
        <w:ind w:left="454" w:hanging="57"/>
        <w:jc w:val="both"/>
        <w:rPr>
          <w:sz w:val="22"/>
          <w:szCs w:val="22"/>
        </w:rPr>
      </w:pPr>
      <w:r>
        <w:rPr>
          <w:sz w:val="22"/>
          <w:szCs w:val="22"/>
        </w:rPr>
        <w:t>24 miesiące,</w:t>
      </w:r>
    </w:p>
    <w:p w:rsidR="004109EB" w:rsidRDefault="004109EB" w:rsidP="00CE7028">
      <w:pPr>
        <w:pStyle w:val="Tekstpodstawowywcity31"/>
        <w:numPr>
          <w:ilvl w:val="0"/>
          <w:numId w:val="24"/>
        </w:numPr>
        <w:spacing w:line="360" w:lineRule="auto"/>
        <w:jc w:val="both"/>
        <w:rPr>
          <w:sz w:val="22"/>
          <w:szCs w:val="22"/>
        </w:rPr>
      </w:pPr>
      <w:r>
        <w:rPr>
          <w:sz w:val="22"/>
          <w:szCs w:val="22"/>
        </w:rPr>
        <w:t>Oświadczamy, że przystąpimy do usunięcia uszkodzenia, wady, usterki, awarii lub wymiany urządzenia w okresie gwarancji, w ciągu:*</w:t>
      </w:r>
    </w:p>
    <w:p w:rsidR="004109EB" w:rsidRDefault="004109EB" w:rsidP="004109EB">
      <w:pPr>
        <w:pStyle w:val="Tekstpodstawowywcity"/>
        <w:spacing w:line="360" w:lineRule="auto"/>
        <w:ind w:left="420" w:firstLine="0"/>
        <w:rPr>
          <w:sz w:val="22"/>
          <w:szCs w:val="22"/>
        </w:rPr>
      </w:pPr>
      <w:r>
        <w:rPr>
          <w:sz w:val="22"/>
          <w:szCs w:val="22"/>
        </w:rPr>
        <w:t xml:space="preserve">a) 6 dni </w:t>
      </w:r>
    </w:p>
    <w:p w:rsidR="004109EB" w:rsidRDefault="004109EB" w:rsidP="004109EB">
      <w:pPr>
        <w:pStyle w:val="Tekstpodstawowywcity"/>
        <w:spacing w:line="360" w:lineRule="auto"/>
        <w:ind w:left="420" w:firstLine="0"/>
        <w:rPr>
          <w:sz w:val="22"/>
          <w:szCs w:val="22"/>
        </w:rPr>
      </w:pPr>
      <w:r>
        <w:rPr>
          <w:sz w:val="22"/>
          <w:szCs w:val="22"/>
        </w:rPr>
        <w:t xml:space="preserve">b) 5 dni </w:t>
      </w:r>
    </w:p>
    <w:p w:rsidR="004109EB" w:rsidRDefault="004109EB" w:rsidP="004109EB">
      <w:pPr>
        <w:pStyle w:val="Tekstpodstawowywcity"/>
        <w:spacing w:line="360" w:lineRule="auto"/>
        <w:ind w:left="420" w:firstLine="0"/>
        <w:rPr>
          <w:sz w:val="22"/>
          <w:szCs w:val="22"/>
        </w:rPr>
      </w:pPr>
      <w:r>
        <w:rPr>
          <w:sz w:val="22"/>
          <w:szCs w:val="22"/>
        </w:rPr>
        <w:t xml:space="preserve">c) 4 dni </w:t>
      </w:r>
    </w:p>
    <w:p w:rsidR="004109EB" w:rsidRDefault="004109EB" w:rsidP="004109EB">
      <w:pPr>
        <w:pStyle w:val="Tekstpodstawowywcity"/>
        <w:spacing w:line="360" w:lineRule="auto"/>
        <w:ind w:left="420" w:firstLine="0"/>
        <w:rPr>
          <w:sz w:val="22"/>
          <w:szCs w:val="22"/>
        </w:rPr>
      </w:pPr>
      <w:r>
        <w:rPr>
          <w:sz w:val="22"/>
          <w:szCs w:val="22"/>
        </w:rPr>
        <w:t xml:space="preserve">d) 3 dni </w:t>
      </w:r>
    </w:p>
    <w:p w:rsidR="004109EB" w:rsidRDefault="004109EB" w:rsidP="004109EB">
      <w:pPr>
        <w:pStyle w:val="Tekstpodstawowywcity"/>
        <w:spacing w:line="360" w:lineRule="auto"/>
        <w:ind w:left="420" w:firstLine="0"/>
        <w:rPr>
          <w:sz w:val="22"/>
          <w:szCs w:val="22"/>
        </w:rPr>
      </w:pPr>
      <w:r>
        <w:rPr>
          <w:sz w:val="22"/>
          <w:szCs w:val="22"/>
        </w:rPr>
        <w:t>e) 2 dni</w:t>
      </w:r>
    </w:p>
    <w:p w:rsidR="004109EB" w:rsidRDefault="004109EB" w:rsidP="004109EB">
      <w:pPr>
        <w:pStyle w:val="Tekstpodstawowywcity31"/>
        <w:spacing w:line="360" w:lineRule="auto"/>
        <w:ind w:left="420" w:firstLine="0"/>
        <w:jc w:val="both"/>
        <w:rPr>
          <w:sz w:val="22"/>
          <w:szCs w:val="22"/>
        </w:rPr>
      </w:pPr>
      <w:r>
        <w:rPr>
          <w:sz w:val="22"/>
          <w:szCs w:val="22"/>
        </w:rPr>
        <w:t>f) 1 dzień</w:t>
      </w:r>
    </w:p>
    <w:p w:rsidR="004109EB" w:rsidRDefault="004109EB" w:rsidP="00CE7028">
      <w:pPr>
        <w:pStyle w:val="Akapitzlist1"/>
        <w:numPr>
          <w:ilvl w:val="0"/>
          <w:numId w:val="24"/>
        </w:numPr>
        <w:tabs>
          <w:tab w:val="left" w:pos="567"/>
        </w:tabs>
        <w:spacing w:line="360" w:lineRule="auto"/>
        <w:jc w:val="both"/>
        <w:rPr>
          <w:color w:val="000000"/>
          <w:sz w:val="22"/>
          <w:szCs w:val="22"/>
        </w:rPr>
      </w:pPr>
      <w:r>
        <w:rPr>
          <w:sz w:val="22"/>
          <w:szCs w:val="22"/>
        </w:rPr>
        <w:t xml:space="preserve">Oświadczamy, że zapoznaliśmy się ze specyfikacją warunków zamówienia </w:t>
      </w:r>
      <w:r>
        <w:rPr>
          <w:sz w:val="22"/>
          <w:szCs w:val="22"/>
        </w:rPr>
        <w:br/>
        <w:t xml:space="preserve">i uznajemy się za związanych określonymi w niej zasadami postępowania, nie wnosimy do niej zastrzeżeń, posiadamy wszystkie informacje niezbędne  do przygotowania oferty </w:t>
      </w:r>
      <w:r>
        <w:rPr>
          <w:sz w:val="22"/>
          <w:szCs w:val="22"/>
        </w:rPr>
        <w:br/>
        <w:t>i wykonania przedmiotu zamówienia</w:t>
      </w:r>
      <w:r>
        <w:rPr>
          <w:color w:val="000000"/>
          <w:sz w:val="22"/>
          <w:szCs w:val="22"/>
        </w:rPr>
        <w:t>.</w:t>
      </w:r>
    </w:p>
    <w:p w:rsidR="004109EB" w:rsidRDefault="004109EB" w:rsidP="00CE7028">
      <w:pPr>
        <w:pStyle w:val="Akapitzlist1"/>
        <w:numPr>
          <w:ilvl w:val="0"/>
          <w:numId w:val="24"/>
        </w:numPr>
        <w:spacing w:line="360" w:lineRule="auto"/>
        <w:jc w:val="both"/>
        <w:rPr>
          <w:sz w:val="22"/>
          <w:szCs w:val="22"/>
        </w:rPr>
      </w:pPr>
      <w:r>
        <w:rPr>
          <w:sz w:val="22"/>
          <w:szCs w:val="22"/>
        </w:rPr>
        <w:t xml:space="preserve">Oświadczamy, że uważamy się za związanych niniejszą ofertą na czas wskazany </w:t>
      </w:r>
      <w:r>
        <w:rPr>
          <w:sz w:val="22"/>
          <w:szCs w:val="22"/>
        </w:rPr>
        <w:br/>
        <w:t>w specyfikacji warunków zamówienia.</w:t>
      </w:r>
    </w:p>
    <w:p w:rsidR="004109EB" w:rsidRDefault="004109EB" w:rsidP="00CE7028">
      <w:pPr>
        <w:pStyle w:val="Akapitzlist1"/>
        <w:numPr>
          <w:ilvl w:val="0"/>
          <w:numId w:val="24"/>
        </w:numPr>
        <w:spacing w:line="360" w:lineRule="auto"/>
        <w:jc w:val="both"/>
        <w:rPr>
          <w:sz w:val="22"/>
          <w:szCs w:val="22"/>
        </w:rPr>
      </w:pPr>
      <w:r>
        <w:rPr>
          <w:sz w:val="22"/>
          <w:szCs w:val="22"/>
        </w:rPr>
        <w:t>Oświadczamy, że zapoznaliśmy się z postanowieniami umowy, które zostały zawarte w specyfikacji warunków zamówienia i zobowiązujemy się w przypadku wyboru naszej oferty do zawarcia umowy na wyżej wymienionych warunkach w miejscu i terminie wyznaczonym przez zamawiającego.</w:t>
      </w:r>
    </w:p>
    <w:p w:rsidR="004109EB" w:rsidRDefault="004109EB" w:rsidP="00CE7028">
      <w:pPr>
        <w:pStyle w:val="Akapitzlist1"/>
        <w:numPr>
          <w:ilvl w:val="0"/>
          <w:numId w:val="24"/>
        </w:numPr>
        <w:spacing w:line="360" w:lineRule="auto"/>
        <w:jc w:val="both"/>
        <w:rPr>
          <w:color w:val="000000"/>
          <w:sz w:val="22"/>
          <w:szCs w:val="22"/>
        </w:rPr>
      </w:pPr>
      <w:r>
        <w:rPr>
          <w:color w:val="000000"/>
          <w:sz w:val="22"/>
          <w:szCs w:val="22"/>
        </w:rPr>
        <w:t>Oświadczamy, że:</w:t>
      </w:r>
    </w:p>
    <w:p w:rsidR="004109EB" w:rsidRDefault="000F6D6B" w:rsidP="000F6D6B">
      <w:pPr>
        <w:pStyle w:val="Tekstpodstawowywcity31"/>
        <w:spacing w:line="360" w:lineRule="auto"/>
        <w:ind w:firstLine="0"/>
        <w:jc w:val="both"/>
        <w:rPr>
          <w:i/>
          <w:sz w:val="20"/>
          <w:szCs w:val="20"/>
        </w:rPr>
      </w:pPr>
      <w:r>
        <w:rPr>
          <w:color w:val="000000"/>
          <w:sz w:val="22"/>
          <w:szCs w:val="22"/>
        </w:rPr>
        <w:t xml:space="preserve">1) </w:t>
      </w:r>
      <w:r w:rsidR="004109EB">
        <w:rPr>
          <w:color w:val="000000"/>
          <w:sz w:val="22"/>
          <w:szCs w:val="22"/>
        </w:rPr>
        <w:t>przedmiot zamówienia zamierzamy zrealizować sami</w:t>
      </w:r>
      <w:r w:rsidR="004109EB">
        <w:rPr>
          <w:i/>
          <w:sz w:val="20"/>
          <w:szCs w:val="20"/>
        </w:rPr>
        <w:t>*</w:t>
      </w:r>
    </w:p>
    <w:p w:rsidR="004109EB" w:rsidRDefault="000F6D6B" w:rsidP="000F6D6B">
      <w:pPr>
        <w:pStyle w:val="Tekstpodstawowywcity31"/>
        <w:spacing w:line="360" w:lineRule="auto"/>
        <w:ind w:firstLine="0"/>
        <w:jc w:val="both"/>
        <w:rPr>
          <w:i/>
          <w:sz w:val="20"/>
          <w:szCs w:val="20"/>
        </w:rPr>
      </w:pPr>
      <w:r>
        <w:rPr>
          <w:color w:val="000000"/>
          <w:sz w:val="22"/>
          <w:szCs w:val="22"/>
        </w:rPr>
        <w:t xml:space="preserve">2) </w:t>
      </w:r>
      <w:r w:rsidR="004109EB">
        <w:rPr>
          <w:color w:val="000000"/>
          <w:sz w:val="22"/>
          <w:szCs w:val="22"/>
        </w:rPr>
        <w:t xml:space="preserve">zamierzamy powierzyć podwykonawcom </w:t>
      </w:r>
      <w:r w:rsidR="004109EB">
        <w:rPr>
          <w:i/>
          <w:iCs/>
          <w:sz w:val="22"/>
          <w:szCs w:val="22"/>
        </w:rPr>
        <w:t>(o ile jest to wiadome, podać firmy podwykonawców)</w:t>
      </w:r>
      <w:r w:rsidR="004109EB">
        <w:rPr>
          <w:color w:val="000000"/>
          <w:sz w:val="22"/>
          <w:szCs w:val="22"/>
        </w:rPr>
        <w:t xml:space="preserve"> następujący zakres zamówienia:</w:t>
      </w:r>
      <w:r w:rsidR="004109EB">
        <w:rPr>
          <w:i/>
          <w:sz w:val="20"/>
          <w:szCs w:val="20"/>
        </w:rPr>
        <w:t xml:space="preserve"> *</w:t>
      </w:r>
    </w:p>
    <w:tbl>
      <w:tblPr>
        <w:tblW w:w="0" w:type="auto"/>
        <w:tblInd w:w="-5" w:type="dxa"/>
        <w:tblLayout w:type="fixed"/>
        <w:tblLook w:val="0000" w:firstRow="0" w:lastRow="0" w:firstColumn="0" w:lastColumn="0" w:noHBand="0" w:noVBand="0"/>
      </w:tblPr>
      <w:tblGrid>
        <w:gridCol w:w="532"/>
        <w:gridCol w:w="3684"/>
        <w:gridCol w:w="4548"/>
      </w:tblGrid>
      <w:tr w:rsidR="004109EB" w:rsidTr="002B50DB">
        <w:trPr>
          <w:trHeight w:val="447"/>
        </w:trPr>
        <w:tc>
          <w:tcPr>
            <w:tcW w:w="532" w:type="dxa"/>
            <w:tcBorders>
              <w:top w:val="single" w:sz="4" w:space="0" w:color="000000"/>
              <w:left w:val="single" w:sz="4" w:space="0" w:color="000000"/>
              <w:bottom w:val="single" w:sz="4" w:space="0" w:color="000000"/>
            </w:tcBorders>
            <w:shd w:val="clear" w:color="auto" w:fill="auto"/>
            <w:vAlign w:val="center"/>
          </w:tcPr>
          <w:p w:rsidR="004109EB" w:rsidRDefault="004109EB" w:rsidP="002B50DB">
            <w:pPr>
              <w:snapToGrid w:val="0"/>
              <w:spacing w:line="360" w:lineRule="auto"/>
              <w:jc w:val="center"/>
              <w:rPr>
                <w:color w:val="000000"/>
                <w:sz w:val="22"/>
                <w:szCs w:val="22"/>
              </w:rPr>
            </w:pPr>
            <w:r>
              <w:rPr>
                <w:color w:val="000000"/>
                <w:sz w:val="22"/>
                <w:szCs w:val="22"/>
              </w:rPr>
              <w:t>Lp.</w:t>
            </w:r>
          </w:p>
        </w:tc>
        <w:tc>
          <w:tcPr>
            <w:tcW w:w="3684" w:type="dxa"/>
            <w:tcBorders>
              <w:top w:val="single" w:sz="4" w:space="0" w:color="000000"/>
              <w:left w:val="single" w:sz="4" w:space="0" w:color="000000"/>
              <w:bottom w:val="single" w:sz="4" w:space="0" w:color="000000"/>
            </w:tcBorders>
            <w:shd w:val="clear" w:color="auto" w:fill="auto"/>
          </w:tcPr>
          <w:p w:rsidR="004109EB" w:rsidRDefault="004109EB" w:rsidP="002B50DB">
            <w:pPr>
              <w:snapToGrid w:val="0"/>
              <w:spacing w:line="360" w:lineRule="auto"/>
              <w:jc w:val="center"/>
              <w:rPr>
                <w:color w:val="000000"/>
                <w:sz w:val="22"/>
                <w:szCs w:val="22"/>
              </w:rPr>
            </w:pPr>
          </w:p>
          <w:p w:rsidR="004109EB" w:rsidRDefault="004109EB" w:rsidP="002B50DB">
            <w:pPr>
              <w:spacing w:line="360" w:lineRule="auto"/>
              <w:jc w:val="center"/>
              <w:rPr>
                <w:color w:val="000000"/>
                <w:sz w:val="22"/>
                <w:szCs w:val="22"/>
              </w:rPr>
            </w:pPr>
            <w:r>
              <w:rPr>
                <w:color w:val="000000"/>
                <w:sz w:val="22"/>
                <w:szCs w:val="22"/>
              </w:rPr>
              <w:t>Nazwa (firma podwykonawcy)</w:t>
            </w:r>
          </w:p>
        </w:tc>
        <w:tc>
          <w:tcPr>
            <w:tcW w:w="4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9EB" w:rsidRDefault="004109EB" w:rsidP="002B50DB">
            <w:pPr>
              <w:snapToGrid w:val="0"/>
              <w:spacing w:line="360" w:lineRule="auto"/>
              <w:jc w:val="center"/>
              <w:rPr>
                <w:bCs/>
                <w:color w:val="000000"/>
                <w:sz w:val="22"/>
                <w:szCs w:val="22"/>
              </w:rPr>
            </w:pPr>
            <w:r>
              <w:rPr>
                <w:bCs/>
                <w:color w:val="000000"/>
                <w:sz w:val="22"/>
                <w:szCs w:val="22"/>
              </w:rPr>
              <w:t>Zakres (część) zamówienia, którego wykonanie zostanie powierzone podwykonawcom</w:t>
            </w:r>
          </w:p>
        </w:tc>
      </w:tr>
      <w:tr w:rsidR="004109EB" w:rsidTr="002B50DB">
        <w:trPr>
          <w:trHeight w:val="447"/>
        </w:trPr>
        <w:tc>
          <w:tcPr>
            <w:tcW w:w="532" w:type="dxa"/>
            <w:tcBorders>
              <w:top w:val="single" w:sz="4" w:space="0" w:color="000000"/>
              <w:left w:val="single" w:sz="4" w:space="0" w:color="000000"/>
              <w:bottom w:val="single" w:sz="4" w:space="0" w:color="000000"/>
            </w:tcBorders>
            <w:shd w:val="clear" w:color="auto" w:fill="auto"/>
          </w:tcPr>
          <w:p w:rsidR="004109EB" w:rsidRDefault="004109EB" w:rsidP="002B50DB">
            <w:pPr>
              <w:snapToGrid w:val="0"/>
              <w:spacing w:line="360" w:lineRule="auto"/>
              <w:jc w:val="both"/>
              <w:rPr>
                <w:color w:val="000000"/>
                <w:sz w:val="22"/>
                <w:szCs w:val="22"/>
              </w:rPr>
            </w:pPr>
          </w:p>
        </w:tc>
        <w:tc>
          <w:tcPr>
            <w:tcW w:w="3684" w:type="dxa"/>
            <w:tcBorders>
              <w:top w:val="single" w:sz="4" w:space="0" w:color="000000"/>
              <w:left w:val="single" w:sz="4" w:space="0" w:color="000000"/>
              <w:bottom w:val="single" w:sz="4" w:space="0" w:color="000000"/>
            </w:tcBorders>
            <w:shd w:val="clear" w:color="auto" w:fill="auto"/>
          </w:tcPr>
          <w:p w:rsidR="004109EB" w:rsidRDefault="004109EB" w:rsidP="002B50DB">
            <w:pPr>
              <w:snapToGrid w:val="0"/>
              <w:spacing w:line="360" w:lineRule="auto"/>
              <w:jc w:val="both"/>
              <w:rPr>
                <w:color w:val="000000"/>
                <w:sz w:val="22"/>
                <w:szCs w:val="22"/>
              </w:rPr>
            </w:pPr>
          </w:p>
        </w:tc>
        <w:tc>
          <w:tcPr>
            <w:tcW w:w="4548" w:type="dxa"/>
            <w:tcBorders>
              <w:top w:val="single" w:sz="4" w:space="0" w:color="000000"/>
              <w:left w:val="single" w:sz="4" w:space="0" w:color="000000"/>
              <w:bottom w:val="single" w:sz="4" w:space="0" w:color="000000"/>
              <w:right w:val="single" w:sz="4" w:space="0" w:color="000000"/>
            </w:tcBorders>
            <w:shd w:val="clear" w:color="auto" w:fill="auto"/>
          </w:tcPr>
          <w:p w:rsidR="004109EB" w:rsidRDefault="004109EB" w:rsidP="002B50DB">
            <w:pPr>
              <w:snapToGrid w:val="0"/>
              <w:spacing w:line="360" w:lineRule="auto"/>
              <w:jc w:val="both"/>
              <w:rPr>
                <w:color w:val="000000"/>
                <w:sz w:val="22"/>
                <w:szCs w:val="22"/>
              </w:rPr>
            </w:pPr>
          </w:p>
        </w:tc>
      </w:tr>
      <w:tr w:rsidR="004109EB" w:rsidTr="002B50DB">
        <w:trPr>
          <w:trHeight w:val="447"/>
        </w:trPr>
        <w:tc>
          <w:tcPr>
            <w:tcW w:w="532" w:type="dxa"/>
            <w:tcBorders>
              <w:top w:val="single" w:sz="4" w:space="0" w:color="000000"/>
              <w:left w:val="single" w:sz="4" w:space="0" w:color="000000"/>
              <w:bottom w:val="single" w:sz="4" w:space="0" w:color="000000"/>
            </w:tcBorders>
            <w:shd w:val="clear" w:color="auto" w:fill="auto"/>
          </w:tcPr>
          <w:p w:rsidR="004109EB" w:rsidRDefault="004109EB" w:rsidP="002B50DB">
            <w:pPr>
              <w:snapToGrid w:val="0"/>
              <w:spacing w:line="360" w:lineRule="auto"/>
              <w:jc w:val="both"/>
              <w:rPr>
                <w:color w:val="000000"/>
                <w:sz w:val="22"/>
                <w:szCs w:val="22"/>
              </w:rPr>
            </w:pPr>
          </w:p>
        </w:tc>
        <w:tc>
          <w:tcPr>
            <w:tcW w:w="3684" w:type="dxa"/>
            <w:tcBorders>
              <w:top w:val="single" w:sz="4" w:space="0" w:color="000000"/>
              <w:left w:val="single" w:sz="4" w:space="0" w:color="000000"/>
              <w:bottom w:val="single" w:sz="4" w:space="0" w:color="000000"/>
            </w:tcBorders>
            <w:shd w:val="clear" w:color="auto" w:fill="auto"/>
          </w:tcPr>
          <w:p w:rsidR="004109EB" w:rsidRDefault="004109EB" w:rsidP="002B50DB">
            <w:pPr>
              <w:snapToGrid w:val="0"/>
              <w:spacing w:line="360" w:lineRule="auto"/>
              <w:jc w:val="both"/>
              <w:rPr>
                <w:color w:val="000000"/>
                <w:sz w:val="22"/>
                <w:szCs w:val="22"/>
              </w:rPr>
            </w:pPr>
          </w:p>
        </w:tc>
        <w:tc>
          <w:tcPr>
            <w:tcW w:w="4548" w:type="dxa"/>
            <w:tcBorders>
              <w:top w:val="single" w:sz="4" w:space="0" w:color="000000"/>
              <w:left w:val="single" w:sz="4" w:space="0" w:color="000000"/>
              <w:bottom w:val="single" w:sz="4" w:space="0" w:color="000000"/>
              <w:right w:val="single" w:sz="4" w:space="0" w:color="000000"/>
            </w:tcBorders>
            <w:shd w:val="clear" w:color="auto" w:fill="auto"/>
          </w:tcPr>
          <w:p w:rsidR="004109EB" w:rsidRDefault="004109EB" w:rsidP="002B50DB">
            <w:pPr>
              <w:snapToGrid w:val="0"/>
              <w:spacing w:line="360" w:lineRule="auto"/>
              <w:jc w:val="both"/>
              <w:rPr>
                <w:color w:val="000000"/>
                <w:sz w:val="22"/>
                <w:szCs w:val="22"/>
              </w:rPr>
            </w:pPr>
          </w:p>
        </w:tc>
      </w:tr>
    </w:tbl>
    <w:p w:rsidR="004109EB" w:rsidRDefault="004109EB" w:rsidP="004109EB">
      <w:pPr>
        <w:pStyle w:val="Tekstpodstawowywcity31"/>
        <w:tabs>
          <w:tab w:val="left" w:pos="284"/>
        </w:tabs>
        <w:spacing w:line="360" w:lineRule="auto"/>
        <w:ind w:left="284" w:firstLine="0"/>
        <w:jc w:val="both"/>
        <w:rPr>
          <w:color w:val="000000"/>
          <w:sz w:val="22"/>
          <w:szCs w:val="22"/>
        </w:rPr>
      </w:pPr>
      <w:r>
        <w:rPr>
          <w:color w:val="000000"/>
          <w:sz w:val="22"/>
          <w:szCs w:val="22"/>
        </w:rPr>
        <w:t>Uwaga! W przypadku braku wskazania zakresu (części) zamówienia, której wykonanie będzie powierzone podwykonawcom, zamawiający uzna, że całość zamówienia zostanie zrealizowana siłami własnymi wykonawcy.</w:t>
      </w:r>
    </w:p>
    <w:p w:rsidR="004109EB" w:rsidRDefault="004109EB" w:rsidP="004109EB">
      <w:pPr>
        <w:spacing w:line="360" w:lineRule="auto"/>
        <w:ind w:left="284"/>
        <w:jc w:val="both"/>
        <w:rPr>
          <w:sz w:val="22"/>
          <w:szCs w:val="22"/>
        </w:rPr>
      </w:pPr>
    </w:p>
    <w:p w:rsidR="004109EB" w:rsidRDefault="004109EB" w:rsidP="00CE7028">
      <w:pPr>
        <w:pStyle w:val="Akapitzlist1"/>
        <w:numPr>
          <w:ilvl w:val="0"/>
          <w:numId w:val="24"/>
        </w:numPr>
        <w:spacing w:line="360" w:lineRule="auto"/>
        <w:jc w:val="both"/>
        <w:rPr>
          <w:sz w:val="22"/>
          <w:szCs w:val="22"/>
        </w:rPr>
      </w:pPr>
      <w:r>
        <w:rPr>
          <w:color w:val="000000"/>
          <w:sz w:val="22"/>
          <w:szCs w:val="22"/>
        </w:rPr>
        <w:lastRenderedPageBreak/>
        <w:t>Oświadczam, że wypełniłem obowiązki informacyjne przewidziane w art. 13 lub art. 14 RODO</w:t>
      </w:r>
      <w:r>
        <w:rPr>
          <w:color w:val="000000"/>
          <w:sz w:val="22"/>
          <w:szCs w:val="22"/>
          <w:vertAlign w:val="superscript"/>
        </w:rPr>
        <w:t>1)</w:t>
      </w:r>
      <w:r>
        <w:rPr>
          <w:color w:val="000000"/>
          <w:sz w:val="22"/>
          <w:szCs w:val="22"/>
        </w:rPr>
        <w:t xml:space="preserve"> wobec osób fizycznych, </w:t>
      </w:r>
      <w:r>
        <w:rPr>
          <w:sz w:val="22"/>
          <w:szCs w:val="22"/>
        </w:rPr>
        <w:t>od których dane osobowe bezpośrednio lub pośrednio pozyskałem</w:t>
      </w:r>
      <w:r>
        <w:rPr>
          <w:color w:val="000000"/>
          <w:sz w:val="22"/>
          <w:szCs w:val="22"/>
        </w:rPr>
        <w:t xml:space="preserve"> w celu ubiegania się o udzielenie zamówienia publicznego w niniejszym postępowaniu</w:t>
      </w:r>
      <w:r>
        <w:rPr>
          <w:sz w:val="22"/>
          <w:szCs w:val="22"/>
        </w:rPr>
        <w:t>.**</w:t>
      </w:r>
    </w:p>
    <w:p w:rsidR="004109EB" w:rsidRDefault="004109EB" w:rsidP="004109EB">
      <w:pPr>
        <w:pStyle w:val="Akapitzlist1"/>
        <w:spacing w:line="360" w:lineRule="auto"/>
        <w:ind w:left="420"/>
        <w:jc w:val="both"/>
        <w:rPr>
          <w:sz w:val="22"/>
          <w:szCs w:val="22"/>
        </w:rPr>
      </w:pPr>
    </w:p>
    <w:p w:rsidR="004109EB" w:rsidRDefault="004109EB" w:rsidP="00CE7028">
      <w:pPr>
        <w:pStyle w:val="Akapitzlist1"/>
        <w:numPr>
          <w:ilvl w:val="0"/>
          <w:numId w:val="24"/>
        </w:numPr>
        <w:spacing w:line="360" w:lineRule="auto"/>
        <w:jc w:val="both"/>
        <w:rPr>
          <w:color w:val="000000"/>
          <w:sz w:val="22"/>
          <w:szCs w:val="22"/>
        </w:rPr>
      </w:pPr>
      <w:r>
        <w:rPr>
          <w:color w:val="000000"/>
          <w:sz w:val="22"/>
          <w:szCs w:val="22"/>
        </w:rPr>
        <w:t>Załącznikami do niniejszej oferty są:</w:t>
      </w:r>
    </w:p>
    <w:p w:rsidR="004109EB" w:rsidRDefault="004109EB" w:rsidP="004109EB">
      <w:pPr>
        <w:pStyle w:val="Tekstpodstawowywcity31"/>
        <w:numPr>
          <w:ilvl w:val="2"/>
          <w:numId w:val="13"/>
        </w:numPr>
        <w:spacing w:line="360" w:lineRule="auto"/>
        <w:ind w:left="357" w:firstLine="0"/>
        <w:jc w:val="both"/>
        <w:rPr>
          <w:color w:val="000000"/>
          <w:sz w:val="22"/>
          <w:szCs w:val="22"/>
        </w:rPr>
      </w:pPr>
      <w:r>
        <w:rPr>
          <w:color w:val="000000"/>
          <w:sz w:val="22"/>
          <w:szCs w:val="22"/>
        </w:rPr>
        <w:t>……................................................................................................................................</w:t>
      </w:r>
    </w:p>
    <w:p w:rsidR="004109EB" w:rsidRDefault="004109EB" w:rsidP="004109EB">
      <w:pPr>
        <w:spacing w:line="360" w:lineRule="auto"/>
        <w:ind w:left="357"/>
        <w:rPr>
          <w:color w:val="000000"/>
          <w:sz w:val="22"/>
          <w:szCs w:val="22"/>
        </w:rPr>
      </w:pPr>
      <w:r>
        <w:rPr>
          <w:color w:val="000000"/>
          <w:sz w:val="22"/>
          <w:szCs w:val="22"/>
        </w:rPr>
        <w:t>(…)</w:t>
      </w:r>
    </w:p>
    <w:p w:rsidR="004109EB" w:rsidRPr="00331B45" w:rsidRDefault="004109EB" w:rsidP="004109EB">
      <w:pPr>
        <w:spacing w:line="360" w:lineRule="auto"/>
        <w:ind w:left="357"/>
        <w:rPr>
          <w:sz w:val="22"/>
          <w:szCs w:val="22"/>
        </w:rPr>
      </w:pPr>
    </w:p>
    <w:p w:rsidR="004109EB" w:rsidRPr="006C58E8" w:rsidRDefault="004109EB" w:rsidP="00CE7028">
      <w:pPr>
        <w:pStyle w:val="Akapitzlist1"/>
        <w:numPr>
          <w:ilvl w:val="0"/>
          <w:numId w:val="24"/>
        </w:numPr>
        <w:rPr>
          <w:rFonts w:eastAsia="Calibri"/>
          <w:sz w:val="22"/>
          <w:szCs w:val="22"/>
        </w:rPr>
      </w:pPr>
      <w:r w:rsidRPr="006C58E8">
        <w:rPr>
          <w:rFonts w:eastAsia="Calibri"/>
          <w:sz w:val="22"/>
          <w:szCs w:val="22"/>
        </w:rPr>
        <w:t>Wykonawca jes</w:t>
      </w:r>
      <w:r w:rsidR="00331B45" w:rsidRPr="006C58E8">
        <w:rPr>
          <w:rFonts w:eastAsia="Calibri"/>
          <w:sz w:val="22"/>
          <w:szCs w:val="22"/>
        </w:rPr>
        <w:t>t małym/średnim/dużym  przedsiębiorcą</w:t>
      </w:r>
      <w:r w:rsidRPr="006C58E8">
        <w:rPr>
          <w:rFonts w:eastAsia="Calibri"/>
          <w:sz w:val="22"/>
          <w:szCs w:val="22"/>
        </w:rPr>
        <w:t>*</w:t>
      </w:r>
    </w:p>
    <w:p w:rsidR="004109EB" w:rsidRDefault="004109EB" w:rsidP="004109EB">
      <w:pPr>
        <w:rPr>
          <w:sz w:val="22"/>
          <w:szCs w:val="22"/>
        </w:rPr>
      </w:pPr>
    </w:p>
    <w:p w:rsidR="004109EB" w:rsidRDefault="004109EB" w:rsidP="00CE7028">
      <w:pPr>
        <w:pStyle w:val="Akapitzlist1"/>
        <w:numPr>
          <w:ilvl w:val="0"/>
          <w:numId w:val="24"/>
        </w:numPr>
        <w:spacing w:line="360" w:lineRule="auto"/>
        <w:rPr>
          <w:sz w:val="22"/>
          <w:szCs w:val="22"/>
        </w:rPr>
      </w:pPr>
      <w:r>
        <w:rPr>
          <w:b/>
          <w:sz w:val="22"/>
          <w:szCs w:val="22"/>
        </w:rPr>
        <w:t>Wszelką korespondencję</w:t>
      </w:r>
      <w:r>
        <w:rPr>
          <w:sz w:val="22"/>
          <w:szCs w:val="22"/>
        </w:rPr>
        <w:t xml:space="preserve"> w sprawie postępowania należy kierować na poniższy adres:</w:t>
      </w:r>
    </w:p>
    <w:p w:rsidR="004109EB" w:rsidRDefault="004109EB" w:rsidP="004109EB">
      <w:pPr>
        <w:pStyle w:val="Akapitzlist1"/>
        <w:rPr>
          <w:sz w:val="22"/>
          <w:szCs w:val="22"/>
        </w:rPr>
      </w:pPr>
    </w:p>
    <w:p w:rsidR="004109EB" w:rsidRDefault="004109EB" w:rsidP="004109EB">
      <w:pPr>
        <w:pStyle w:val="Zwykytekst1"/>
        <w:numPr>
          <w:ilvl w:val="0"/>
          <w:numId w:val="17"/>
        </w:numPr>
        <w:tabs>
          <w:tab w:val="left" w:pos="360"/>
        </w:tabs>
        <w:spacing w:line="360" w:lineRule="auto"/>
        <w:rPr>
          <w:rFonts w:ascii="Times New Roman" w:hAnsi="Times New Roman" w:cs="Times New Roman"/>
          <w:sz w:val="22"/>
          <w:szCs w:val="22"/>
        </w:rPr>
      </w:pPr>
      <w:r>
        <w:rPr>
          <w:rFonts w:ascii="Times New Roman" w:hAnsi="Times New Roman" w:cs="Times New Roman"/>
          <w:sz w:val="22"/>
          <w:szCs w:val="22"/>
        </w:rPr>
        <w:t>Nazwa Wykonawcy/Imię i nazwisko: …………………………………………………………………..…..</w:t>
      </w:r>
    </w:p>
    <w:p w:rsidR="004109EB" w:rsidRDefault="004109EB" w:rsidP="004109EB">
      <w:pPr>
        <w:pStyle w:val="Zwykytekst1"/>
        <w:numPr>
          <w:ilvl w:val="0"/>
          <w:numId w:val="17"/>
        </w:numPr>
        <w:tabs>
          <w:tab w:val="left" w:pos="360"/>
        </w:tabs>
        <w:spacing w:line="360" w:lineRule="auto"/>
        <w:rPr>
          <w:rFonts w:ascii="Times New Roman" w:hAnsi="Times New Roman" w:cs="Times New Roman"/>
          <w:sz w:val="22"/>
          <w:szCs w:val="22"/>
        </w:rPr>
      </w:pPr>
      <w:r>
        <w:rPr>
          <w:rFonts w:ascii="Times New Roman" w:hAnsi="Times New Roman" w:cs="Times New Roman"/>
          <w:sz w:val="22"/>
          <w:szCs w:val="22"/>
        </w:rPr>
        <w:t>adres: ……………………………………………………………………….</w:t>
      </w:r>
    </w:p>
    <w:p w:rsidR="004109EB" w:rsidRDefault="004109EB" w:rsidP="004109EB">
      <w:pPr>
        <w:pStyle w:val="Zwykytekst1"/>
        <w:tabs>
          <w:tab w:val="left" w:pos="360"/>
        </w:tabs>
        <w:spacing w:line="360" w:lineRule="auto"/>
        <w:ind w:left="720"/>
        <w:rPr>
          <w:rFonts w:ascii="Times New Roman" w:hAnsi="Times New Roman" w:cs="Times New Roman"/>
          <w:sz w:val="22"/>
          <w:szCs w:val="22"/>
        </w:rPr>
      </w:pPr>
      <w:r>
        <w:rPr>
          <w:rFonts w:ascii="Times New Roman" w:hAnsi="Times New Roman" w:cs="Times New Roman"/>
          <w:sz w:val="22"/>
          <w:szCs w:val="22"/>
        </w:rPr>
        <w:t>……………………………………………………………………….</w:t>
      </w:r>
    </w:p>
    <w:p w:rsidR="004109EB" w:rsidRDefault="004109EB" w:rsidP="004109EB">
      <w:pPr>
        <w:numPr>
          <w:ilvl w:val="0"/>
          <w:numId w:val="17"/>
        </w:numPr>
        <w:spacing w:line="360" w:lineRule="auto"/>
        <w:rPr>
          <w:sz w:val="22"/>
          <w:szCs w:val="22"/>
        </w:rPr>
      </w:pPr>
      <w:r>
        <w:rPr>
          <w:sz w:val="22"/>
          <w:szCs w:val="22"/>
        </w:rPr>
        <w:t xml:space="preserve">tel. ……………………………… </w:t>
      </w:r>
    </w:p>
    <w:p w:rsidR="004109EB" w:rsidRDefault="004109EB" w:rsidP="004109EB">
      <w:pPr>
        <w:numPr>
          <w:ilvl w:val="0"/>
          <w:numId w:val="17"/>
        </w:numPr>
        <w:spacing w:line="360" w:lineRule="auto"/>
        <w:rPr>
          <w:sz w:val="22"/>
          <w:szCs w:val="22"/>
        </w:rPr>
      </w:pPr>
      <w:r>
        <w:rPr>
          <w:sz w:val="22"/>
          <w:szCs w:val="22"/>
        </w:rPr>
        <w:t xml:space="preserve">adres skrzynki </w:t>
      </w:r>
      <w:proofErr w:type="spellStart"/>
      <w:r>
        <w:rPr>
          <w:sz w:val="22"/>
          <w:szCs w:val="22"/>
        </w:rPr>
        <w:t>ePUAP</w:t>
      </w:r>
      <w:proofErr w:type="spellEnd"/>
      <w:r>
        <w:rPr>
          <w:sz w:val="22"/>
          <w:szCs w:val="22"/>
        </w:rPr>
        <w:t xml:space="preserve"> ……………………</w:t>
      </w:r>
    </w:p>
    <w:p w:rsidR="004109EB" w:rsidRDefault="004109EB" w:rsidP="004109EB">
      <w:pPr>
        <w:numPr>
          <w:ilvl w:val="0"/>
          <w:numId w:val="17"/>
        </w:numPr>
        <w:spacing w:line="360" w:lineRule="auto"/>
        <w:rPr>
          <w:sz w:val="22"/>
          <w:szCs w:val="22"/>
        </w:rPr>
      </w:pPr>
      <w:r>
        <w:rPr>
          <w:sz w:val="22"/>
          <w:szCs w:val="22"/>
        </w:rPr>
        <w:t>e-mail: ……………………………………………………..………</w:t>
      </w:r>
    </w:p>
    <w:p w:rsidR="004109EB" w:rsidRDefault="004109EB" w:rsidP="004109EB">
      <w:pPr>
        <w:rPr>
          <w:sz w:val="22"/>
          <w:szCs w:val="22"/>
        </w:rPr>
      </w:pPr>
    </w:p>
    <w:p w:rsidR="004109EB" w:rsidRDefault="004109EB" w:rsidP="004109EB">
      <w:pPr>
        <w:rPr>
          <w:sz w:val="22"/>
          <w:szCs w:val="22"/>
        </w:rPr>
      </w:pPr>
    </w:p>
    <w:p w:rsidR="004109EB" w:rsidRDefault="004109EB" w:rsidP="004109EB">
      <w:pPr>
        <w:rPr>
          <w:sz w:val="22"/>
          <w:szCs w:val="22"/>
        </w:rPr>
      </w:pPr>
    </w:p>
    <w:p w:rsidR="004109EB" w:rsidRDefault="004109EB" w:rsidP="004109EB">
      <w:pPr>
        <w:rPr>
          <w:sz w:val="22"/>
          <w:szCs w:val="22"/>
        </w:rPr>
      </w:pPr>
    </w:p>
    <w:p w:rsidR="004109EB" w:rsidRDefault="004109EB" w:rsidP="004109EB">
      <w:pPr>
        <w:pStyle w:val="Tekstpodstawowy"/>
        <w:spacing w:after="0"/>
        <w:jc w:val="both"/>
        <w:rPr>
          <w:rFonts w:ascii="Times New Roman" w:hAnsi="Times New Roman"/>
          <w:sz w:val="22"/>
          <w:szCs w:val="22"/>
        </w:rPr>
      </w:pPr>
      <w:r>
        <w:rPr>
          <w:rFonts w:ascii="Times New Roman" w:hAnsi="Times New Roman"/>
          <w:sz w:val="22"/>
          <w:szCs w:val="22"/>
        </w:rPr>
        <w:t>………………………..</w:t>
      </w:r>
    </w:p>
    <w:p w:rsidR="004109EB" w:rsidRDefault="004109EB" w:rsidP="004109EB">
      <w:pPr>
        <w:pStyle w:val="Tekstpodstawowy"/>
        <w:spacing w:after="0"/>
        <w:jc w:val="both"/>
        <w:rPr>
          <w:rFonts w:ascii="Times New Roman" w:hAnsi="Times New Roman"/>
          <w:i/>
          <w:sz w:val="22"/>
          <w:szCs w:val="22"/>
        </w:rPr>
      </w:pPr>
      <w:r>
        <w:rPr>
          <w:rFonts w:ascii="Times New Roman" w:hAnsi="Times New Roman"/>
          <w:i/>
          <w:sz w:val="22"/>
          <w:szCs w:val="22"/>
        </w:rPr>
        <w:t>(miejscowość i data)</w:t>
      </w:r>
    </w:p>
    <w:p w:rsidR="004109EB" w:rsidRDefault="004109EB" w:rsidP="004109EB">
      <w:pPr>
        <w:pStyle w:val="Tekstpodstawowy"/>
        <w:spacing w:after="0"/>
        <w:jc w:val="right"/>
        <w:rPr>
          <w:rFonts w:ascii="Times New Roman" w:hAnsi="Times New Roman"/>
          <w:sz w:val="22"/>
          <w:szCs w:val="22"/>
        </w:rPr>
      </w:pPr>
      <w:r>
        <w:rPr>
          <w:rFonts w:ascii="Times New Roman" w:hAnsi="Times New Roman"/>
          <w:sz w:val="22"/>
          <w:szCs w:val="22"/>
        </w:rPr>
        <w:t>………………………….……………………………………….</w:t>
      </w:r>
    </w:p>
    <w:p w:rsidR="004109EB" w:rsidRDefault="004109EB" w:rsidP="004109EB">
      <w:pPr>
        <w:jc w:val="right"/>
        <w:rPr>
          <w:i/>
          <w:sz w:val="19"/>
          <w:szCs w:val="19"/>
        </w:rPr>
      </w:pPr>
      <w:r>
        <w:rPr>
          <w:i/>
          <w:sz w:val="22"/>
          <w:szCs w:val="22"/>
        </w:rPr>
        <w:t>(podpis upełnomocnionego przedstawiciela wykonawcy)</w:t>
      </w:r>
      <w:r>
        <w:rPr>
          <w:i/>
          <w:sz w:val="19"/>
          <w:szCs w:val="19"/>
        </w:rPr>
        <w:t xml:space="preserve"> </w:t>
      </w:r>
    </w:p>
    <w:p w:rsidR="004109EB" w:rsidRDefault="004109EB" w:rsidP="004109EB">
      <w:pPr>
        <w:spacing w:line="360" w:lineRule="auto"/>
        <w:jc w:val="both"/>
        <w:rPr>
          <w:b/>
          <w:bCs/>
          <w:i/>
          <w:sz w:val="20"/>
          <w:szCs w:val="20"/>
        </w:rPr>
      </w:pPr>
    </w:p>
    <w:p w:rsidR="004109EB" w:rsidRDefault="004109EB" w:rsidP="004109EB">
      <w:pPr>
        <w:spacing w:line="360" w:lineRule="auto"/>
        <w:jc w:val="both"/>
        <w:rPr>
          <w:i/>
          <w:sz w:val="20"/>
          <w:szCs w:val="20"/>
        </w:rPr>
      </w:pPr>
      <w:r>
        <w:rPr>
          <w:b/>
          <w:bCs/>
          <w:i/>
          <w:sz w:val="20"/>
          <w:szCs w:val="20"/>
        </w:rPr>
        <w:t>Uwaga</w:t>
      </w:r>
      <w:r>
        <w:rPr>
          <w:i/>
          <w:sz w:val="20"/>
          <w:szCs w:val="20"/>
        </w:rPr>
        <w:t xml:space="preserve">: </w:t>
      </w:r>
    </w:p>
    <w:p w:rsidR="004109EB" w:rsidRDefault="004109EB" w:rsidP="004109EB">
      <w:pPr>
        <w:numPr>
          <w:ilvl w:val="1"/>
          <w:numId w:val="3"/>
        </w:numPr>
        <w:tabs>
          <w:tab w:val="left" w:pos="426"/>
        </w:tabs>
        <w:spacing w:line="360" w:lineRule="auto"/>
        <w:ind w:left="426" w:hanging="426"/>
        <w:jc w:val="both"/>
        <w:rPr>
          <w:i/>
          <w:sz w:val="20"/>
          <w:szCs w:val="20"/>
        </w:rPr>
      </w:pPr>
      <w:r>
        <w:rPr>
          <w:i/>
          <w:sz w:val="20"/>
          <w:szCs w:val="20"/>
        </w:rPr>
        <w:t>należy zamieścić załączniki, zaświadczenia i dokumenty wymagane w instrukcji dla wykonawców</w:t>
      </w:r>
    </w:p>
    <w:p w:rsidR="004109EB" w:rsidRDefault="004109EB" w:rsidP="004109EB">
      <w:pPr>
        <w:numPr>
          <w:ilvl w:val="1"/>
          <w:numId w:val="3"/>
        </w:numPr>
        <w:tabs>
          <w:tab w:val="left" w:pos="374"/>
        </w:tabs>
        <w:spacing w:line="360" w:lineRule="auto"/>
        <w:ind w:left="284" w:hanging="284"/>
        <w:jc w:val="both"/>
        <w:rPr>
          <w:i/>
          <w:sz w:val="20"/>
          <w:szCs w:val="20"/>
        </w:rPr>
      </w:pPr>
      <w:r>
        <w:rPr>
          <w:i/>
          <w:sz w:val="20"/>
          <w:szCs w:val="20"/>
        </w:rPr>
        <w:t>* niepotrzebne skreślić</w:t>
      </w:r>
    </w:p>
    <w:p w:rsidR="004109EB" w:rsidRDefault="004109EB" w:rsidP="004109EB">
      <w:pPr>
        <w:pStyle w:val="Akapitzlist1"/>
        <w:spacing w:line="360" w:lineRule="auto"/>
        <w:ind w:left="284"/>
        <w:jc w:val="both"/>
        <w:rPr>
          <w:i/>
          <w:sz w:val="20"/>
          <w:szCs w:val="20"/>
        </w:rPr>
      </w:pPr>
      <w:r>
        <w:rPr>
          <w:i/>
          <w:sz w:val="20"/>
          <w:szCs w:val="20"/>
        </w:rPr>
        <w:t xml:space="preserve">** </w:t>
      </w:r>
      <w:r>
        <w:rPr>
          <w:i/>
          <w:color w:val="000000"/>
          <w:sz w:val="20"/>
          <w:szCs w:val="20"/>
        </w:rPr>
        <w:t xml:space="preserve">W przypadku gdy wykonawca </w:t>
      </w:r>
      <w:r>
        <w:rPr>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109EB" w:rsidRDefault="004109EB" w:rsidP="004109EB">
      <w:pPr>
        <w:pStyle w:val="NormalnyWeb1"/>
        <w:spacing w:line="360" w:lineRule="auto"/>
        <w:ind w:left="284"/>
        <w:rPr>
          <w:i/>
          <w:sz w:val="20"/>
          <w:szCs w:val="20"/>
        </w:rPr>
      </w:pPr>
      <w:r>
        <w:rPr>
          <w:i/>
          <w:sz w:val="20"/>
          <w:szCs w:val="20"/>
          <w:vertAlign w:val="superscript"/>
        </w:rPr>
        <w:t xml:space="preserve">1) </w:t>
      </w:r>
      <w:r>
        <w:rPr>
          <w: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109EB" w:rsidRDefault="004109EB" w:rsidP="004109EB">
      <w:pPr>
        <w:spacing w:line="360" w:lineRule="auto"/>
        <w:jc w:val="right"/>
        <w:rPr>
          <w:b/>
          <w:color w:val="000000"/>
          <w:sz w:val="22"/>
          <w:szCs w:val="22"/>
          <w:u w:val="single"/>
        </w:rPr>
      </w:pPr>
    </w:p>
    <w:p w:rsidR="004109EB" w:rsidRDefault="004109EB" w:rsidP="004109EB">
      <w:pPr>
        <w:spacing w:line="360" w:lineRule="auto"/>
        <w:jc w:val="right"/>
        <w:rPr>
          <w:b/>
          <w:color w:val="000000"/>
          <w:sz w:val="22"/>
          <w:szCs w:val="22"/>
          <w:u w:val="single"/>
        </w:rPr>
      </w:pPr>
    </w:p>
    <w:p w:rsidR="004109EB" w:rsidRDefault="004109EB" w:rsidP="004109EB">
      <w:pPr>
        <w:spacing w:line="360" w:lineRule="auto"/>
        <w:jc w:val="right"/>
        <w:rPr>
          <w:b/>
          <w:color w:val="000000"/>
          <w:sz w:val="22"/>
          <w:szCs w:val="22"/>
          <w:u w:val="single"/>
        </w:rPr>
      </w:pPr>
    </w:p>
    <w:p w:rsidR="004109EB" w:rsidRDefault="004109EB" w:rsidP="004109EB">
      <w:pPr>
        <w:spacing w:line="360" w:lineRule="auto"/>
        <w:jc w:val="right"/>
        <w:rPr>
          <w:b/>
          <w:color w:val="000000"/>
          <w:sz w:val="22"/>
          <w:szCs w:val="22"/>
          <w:u w:val="single"/>
        </w:rPr>
      </w:pPr>
      <w:r>
        <w:rPr>
          <w:b/>
          <w:color w:val="000000"/>
          <w:sz w:val="22"/>
          <w:szCs w:val="22"/>
          <w:u w:val="single"/>
        </w:rPr>
        <w:lastRenderedPageBreak/>
        <w:t>Zamawiający:</w:t>
      </w:r>
    </w:p>
    <w:p w:rsidR="004109EB" w:rsidRDefault="004109EB" w:rsidP="004109EB">
      <w:pPr>
        <w:spacing w:line="360" w:lineRule="auto"/>
        <w:jc w:val="right"/>
        <w:rPr>
          <w:bCs/>
          <w:sz w:val="22"/>
          <w:szCs w:val="22"/>
        </w:rPr>
      </w:pPr>
      <w:r>
        <w:rPr>
          <w:bCs/>
          <w:sz w:val="22"/>
          <w:szCs w:val="22"/>
        </w:rPr>
        <w:t>Żarski Dom Kultury</w:t>
      </w:r>
    </w:p>
    <w:p w:rsidR="004109EB" w:rsidRDefault="004109EB" w:rsidP="004109EB">
      <w:pPr>
        <w:spacing w:line="360" w:lineRule="auto"/>
        <w:jc w:val="right"/>
        <w:rPr>
          <w:bCs/>
          <w:sz w:val="22"/>
          <w:szCs w:val="22"/>
        </w:rPr>
      </w:pPr>
      <w:r>
        <w:rPr>
          <w:bCs/>
          <w:sz w:val="22"/>
          <w:szCs w:val="22"/>
        </w:rPr>
        <w:t>Ul. Wrocławska 7, 68 – 200 Żary</w:t>
      </w:r>
    </w:p>
    <w:p w:rsidR="004109EB" w:rsidRDefault="004109EB" w:rsidP="004109EB">
      <w:pPr>
        <w:spacing w:line="360" w:lineRule="auto"/>
        <w:rPr>
          <w:color w:val="000000"/>
          <w:sz w:val="22"/>
          <w:szCs w:val="22"/>
        </w:rPr>
      </w:pPr>
      <w:r>
        <w:rPr>
          <w:color w:val="000000"/>
          <w:sz w:val="22"/>
          <w:szCs w:val="22"/>
        </w:rPr>
        <w:t>………………………………………</w:t>
      </w:r>
    </w:p>
    <w:p w:rsidR="004109EB" w:rsidRDefault="004109EB" w:rsidP="004109EB">
      <w:pPr>
        <w:spacing w:line="360" w:lineRule="auto"/>
        <w:rPr>
          <w:i/>
          <w:sz w:val="19"/>
          <w:szCs w:val="19"/>
        </w:rPr>
      </w:pPr>
      <w:r>
        <w:rPr>
          <w:i/>
          <w:sz w:val="19"/>
          <w:szCs w:val="19"/>
        </w:rPr>
        <w:t>(pełna nazwa/firma, adres, w zależności od podmiotu)</w:t>
      </w:r>
    </w:p>
    <w:p w:rsidR="004109EB" w:rsidRDefault="004109EB" w:rsidP="004109EB">
      <w:pPr>
        <w:spacing w:line="360" w:lineRule="auto"/>
        <w:rPr>
          <w:color w:val="000000"/>
          <w:sz w:val="20"/>
          <w:szCs w:val="20"/>
        </w:rPr>
      </w:pPr>
    </w:p>
    <w:tbl>
      <w:tblPr>
        <w:tblW w:w="0" w:type="auto"/>
        <w:tblInd w:w="-5" w:type="dxa"/>
        <w:tblLayout w:type="fixed"/>
        <w:tblCellMar>
          <w:left w:w="70" w:type="dxa"/>
          <w:right w:w="70" w:type="dxa"/>
        </w:tblCellMar>
        <w:tblLook w:val="0000" w:firstRow="0" w:lastRow="0" w:firstColumn="0" w:lastColumn="0" w:noHBand="0" w:noVBand="0"/>
      </w:tblPr>
      <w:tblGrid>
        <w:gridCol w:w="6054"/>
        <w:gridCol w:w="3168"/>
      </w:tblGrid>
      <w:tr w:rsidR="004109EB" w:rsidTr="002B50DB">
        <w:trPr>
          <w:trHeight w:val="530"/>
        </w:trPr>
        <w:tc>
          <w:tcPr>
            <w:tcW w:w="6054" w:type="dxa"/>
            <w:tcBorders>
              <w:top w:val="single" w:sz="4" w:space="0" w:color="000000"/>
              <w:left w:val="single" w:sz="4" w:space="0" w:color="000000"/>
              <w:bottom w:val="single" w:sz="4" w:space="0" w:color="000000"/>
            </w:tcBorders>
            <w:shd w:val="clear" w:color="auto" w:fill="auto"/>
            <w:vAlign w:val="center"/>
          </w:tcPr>
          <w:p w:rsidR="004109EB" w:rsidRDefault="004109EB" w:rsidP="002B50DB">
            <w:pPr>
              <w:snapToGrid w:val="0"/>
              <w:spacing w:line="360" w:lineRule="auto"/>
              <w:jc w:val="center"/>
              <w:rPr>
                <w:b/>
                <w:sz w:val="22"/>
                <w:szCs w:val="22"/>
              </w:rPr>
            </w:pPr>
            <w:r>
              <w:rPr>
                <w:b/>
                <w:sz w:val="22"/>
                <w:szCs w:val="22"/>
              </w:rPr>
              <w:t xml:space="preserve">oświadczenie składane na podstawie art. 125 ust. 1 ustawy </w:t>
            </w:r>
            <w:proofErr w:type="spellStart"/>
            <w:r>
              <w:rPr>
                <w:b/>
                <w:sz w:val="22"/>
                <w:szCs w:val="22"/>
              </w:rPr>
              <w:t>pzp</w:t>
            </w:r>
            <w:proofErr w:type="spellEnd"/>
          </w:p>
        </w:tc>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9EB" w:rsidRDefault="004109EB" w:rsidP="002B50DB">
            <w:pPr>
              <w:pStyle w:val="Nagwek5"/>
              <w:snapToGrid w:val="0"/>
              <w:spacing w:line="360" w:lineRule="auto"/>
              <w:rPr>
                <w:b/>
                <w:sz w:val="22"/>
                <w:szCs w:val="22"/>
              </w:rPr>
            </w:pPr>
            <w:r>
              <w:rPr>
                <w:b/>
                <w:sz w:val="22"/>
                <w:szCs w:val="22"/>
              </w:rPr>
              <w:t>Załącznik nr 1 do oferty</w:t>
            </w:r>
          </w:p>
        </w:tc>
      </w:tr>
    </w:tbl>
    <w:p w:rsidR="004109EB" w:rsidRDefault="004109EB" w:rsidP="004109EB">
      <w:pPr>
        <w:spacing w:line="360" w:lineRule="auto"/>
      </w:pPr>
    </w:p>
    <w:p w:rsidR="004109EB" w:rsidRDefault="004109EB" w:rsidP="004109EB">
      <w:pPr>
        <w:pStyle w:val="Adres"/>
        <w:keepLines w:val="0"/>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Składając ofertę w postępowaniu o udzielenie zamówienia publicznego pn.: </w:t>
      </w:r>
    </w:p>
    <w:p w:rsidR="004109EB" w:rsidRDefault="004109EB" w:rsidP="004109EB">
      <w:pPr>
        <w:pStyle w:val="Zwykytekst1"/>
        <w:tabs>
          <w:tab w:val="left" w:leader="dot" w:pos="9360"/>
        </w:tabs>
        <w:ind w:right="-1"/>
        <w:jc w:val="center"/>
        <w:rPr>
          <w:rFonts w:ascii="Times New Roman" w:hAnsi="Times New Roman" w:cs="Times New Roman"/>
          <w:b/>
          <w:bCs/>
          <w:sz w:val="24"/>
          <w:szCs w:val="24"/>
        </w:rPr>
      </w:pPr>
      <w:r>
        <w:rPr>
          <w:rFonts w:ascii="Times New Roman" w:hAnsi="Times New Roman" w:cs="Times New Roman"/>
          <w:b/>
          <w:bCs/>
          <w:sz w:val="24"/>
          <w:szCs w:val="24"/>
        </w:rPr>
        <w:t>Dostawa oświetlenia scenicznego do Sali widowiskowej „LUNA” Żarskiego Domu Kultury przy ul. Okrzei 35 w Żarach</w:t>
      </w:r>
    </w:p>
    <w:p w:rsidR="004109EB" w:rsidRDefault="004109EB" w:rsidP="004109EB">
      <w:pPr>
        <w:pStyle w:val="Zwykytekst1"/>
        <w:tabs>
          <w:tab w:val="left" w:leader="dot" w:pos="9360"/>
        </w:tabs>
        <w:ind w:right="-1"/>
        <w:rPr>
          <w:rFonts w:ascii="Times New Roman" w:hAnsi="Times New Roman" w:cs="Times New Roman"/>
          <w:b/>
          <w:bCs/>
          <w:sz w:val="24"/>
          <w:szCs w:val="24"/>
        </w:rPr>
      </w:pPr>
    </w:p>
    <w:p w:rsidR="004109EB" w:rsidRDefault="004109EB" w:rsidP="004109EB">
      <w:pPr>
        <w:pStyle w:val="Zwykytekst1"/>
        <w:tabs>
          <w:tab w:val="left" w:leader="dot" w:pos="9360"/>
        </w:tabs>
        <w:ind w:right="-1"/>
        <w:rPr>
          <w:rFonts w:ascii="Times New Roman" w:hAnsi="Times New Roman" w:cs="Times New Roman"/>
          <w:sz w:val="22"/>
          <w:szCs w:val="22"/>
        </w:rPr>
      </w:pPr>
      <w:r>
        <w:rPr>
          <w:rFonts w:ascii="Times New Roman" w:hAnsi="Times New Roman" w:cs="Times New Roman"/>
          <w:sz w:val="22"/>
          <w:szCs w:val="22"/>
        </w:rPr>
        <w:t xml:space="preserve"> Ja/ my niżej podpisani:</w:t>
      </w:r>
    </w:p>
    <w:p w:rsidR="004109EB" w:rsidRDefault="004109EB" w:rsidP="004109EB">
      <w:pPr>
        <w:pStyle w:val="Zwykytekst1"/>
        <w:tabs>
          <w:tab w:val="left" w:leader="dot" w:pos="9360"/>
        </w:tabs>
        <w:ind w:right="-1"/>
        <w:rPr>
          <w:rFonts w:ascii="Times New Roman" w:hAnsi="Times New Roman" w:cs="Times New Roman"/>
          <w:sz w:val="22"/>
          <w:szCs w:val="22"/>
        </w:rPr>
      </w:pPr>
    </w:p>
    <w:p w:rsidR="004109EB" w:rsidRDefault="004109EB" w:rsidP="004109EB">
      <w:pPr>
        <w:pStyle w:val="Zwykytekst1"/>
        <w:tabs>
          <w:tab w:val="left" w:leader="underscore" w:pos="9360"/>
        </w:tabs>
        <w:ind w:right="-1"/>
        <w:jc w:val="both"/>
        <w:rPr>
          <w:rFonts w:ascii="Times New Roman" w:hAnsi="Times New Roman" w:cs="Times New Roman"/>
          <w:sz w:val="22"/>
          <w:szCs w:val="22"/>
        </w:rPr>
      </w:pPr>
      <w:r>
        <w:rPr>
          <w:rFonts w:ascii="Times New Roman" w:hAnsi="Times New Roman" w:cs="Times New Roman"/>
          <w:sz w:val="22"/>
          <w:szCs w:val="22"/>
        </w:rPr>
        <w:t>……………………………………………………………………………………………………………</w:t>
      </w:r>
    </w:p>
    <w:p w:rsidR="004109EB" w:rsidRDefault="004109EB" w:rsidP="004109EB">
      <w:pPr>
        <w:pStyle w:val="Zwykytekst1"/>
        <w:tabs>
          <w:tab w:val="left" w:leader="underscore" w:pos="9360"/>
        </w:tabs>
        <w:ind w:right="-1"/>
        <w:jc w:val="both"/>
        <w:rPr>
          <w:rFonts w:ascii="Times New Roman" w:hAnsi="Times New Roman" w:cs="Times New Roman"/>
          <w:sz w:val="22"/>
          <w:szCs w:val="22"/>
        </w:rPr>
      </w:pPr>
    </w:p>
    <w:p w:rsidR="004109EB" w:rsidRDefault="004109EB" w:rsidP="004109EB">
      <w:pPr>
        <w:pStyle w:val="Zwykytekst1"/>
        <w:tabs>
          <w:tab w:val="left" w:leader="dot" w:pos="9360"/>
        </w:tabs>
        <w:ind w:right="-1"/>
        <w:jc w:val="both"/>
        <w:rPr>
          <w:rFonts w:ascii="Times New Roman" w:hAnsi="Times New Roman" w:cs="Times New Roman"/>
          <w:sz w:val="22"/>
          <w:szCs w:val="22"/>
        </w:rPr>
      </w:pPr>
      <w:r>
        <w:rPr>
          <w:rFonts w:ascii="Times New Roman" w:hAnsi="Times New Roman" w:cs="Times New Roman"/>
          <w:sz w:val="22"/>
          <w:szCs w:val="22"/>
        </w:rPr>
        <w:t>działając w imieniu i na rzecz:</w:t>
      </w:r>
    </w:p>
    <w:p w:rsidR="004109EB" w:rsidRDefault="004109EB" w:rsidP="004109EB">
      <w:pPr>
        <w:pStyle w:val="Zwykytekst1"/>
        <w:tabs>
          <w:tab w:val="left" w:leader="dot" w:pos="9360"/>
        </w:tabs>
        <w:ind w:right="-1"/>
        <w:jc w:val="both"/>
        <w:rPr>
          <w:rFonts w:ascii="Times New Roman" w:hAnsi="Times New Roman" w:cs="Times New Roman"/>
          <w:sz w:val="22"/>
          <w:szCs w:val="22"/>
        </w:rPr>
      </w:pPr>
    </w:p>
    <w:p w:rsidR="004109EB" w:rsidRDefault="004109EB" w:rsidP="004109EB">
      <w:pPr>
        <w:pStyle w:val="Zwykytekst1"/>
        <w:tabs>
          <w:tab w:val="left" w:leader="underscore" w:pos="9360"/>
        </w:tabs>
        <w:ind w:right="-1"/>
        <w:jc w:val="both"/>
        <w:rPr>
          <w:rFonts w:ascii="Times New Roman" w:hAnsi="Times New Roman" w:cs="Times New Roman"/>
          <w:sz w:val="22"/>
          <w:szCs w:val="22"/>
        </w:rPr>
      </w:pPr>
      <w:r>
        <w:rPr>
          <w:rFonts w:ascii="Times New Roman" w:hAnsi="Times New Roman" w:cs="Times New Roman"/>
          <w:sz w:val="22"/>
          <w:szCs w:val="22"/>
        </w:rPr>
        <w:t>……………………………………………………………………………………………………………</w:t>
      </w:r>
    </w:p>
    <w:p w:rsidR="004109EB" w:rsidRDefault="004109EB" w:rsidP="004109EB">
      <w:pPr>
        <w:tabs>
          <w:tab w:val="left" w:pos="9214"/>
        </w:tabs>
        <w:spacing w:before="120" w:after="120"/>
        <w:jc w:val="center"/>
        <w:rPr>
          <w:i/>
          <w:sz w:val="16"/>
          <w:szCs w:val="16"/>
        </w:rPr>
      </w:pPr>
      <w:r>
        <w:rPr>
          <w:i/>
          <w:sz w:val="16"/>
          <w:szCs w:val="16"/>
        </w:rPr>
        <w:t>(nazwa Wykonawcy/nazwa Wykonawcy wspólnie ubiegającego się o udzielenie zamówienia*)</w:t>
      </w:r>
    </w:p>
    <w:p w:rsidR="004109EB" w:rsidRDefault="004109EB" w:rsidP="004109EB">
      <w:pPr>
        <w:spacing w:line="360" w:lineRule="auto"/>
        <w:jc w:val="center"/>
        <w:rPr>
          <w:sz w:val="22"/>
          <w:szCs w:val="22"/>
        </w:rPr>
      </w:pPr>
    </w:p>
    <w:p w:rsidR="004109EB" w:rsidRDefault="004109EB" w:rsidP="004109EB">
      <w:pPr>
        <w:pStyle w:val="Akapitzlist1"/>
        <w:numPr>
          <w:ilvl w:val="0"/>
          <w:numId w:val="18"/>
        </w:numPr>
        <w:spacing w:line="360" w:lineRule="auto"/>
        <w:ind w:left="284" w:hanging="284"/>
        <w:rPr>
          <w:sz w:val="22"/>
          <w:szCs w:val="22"/>
        </w:rPr>
      </w:pPr>
      <w:r>
        <w:rPr>
          <w:sz w:val="22"/>
          <w:szCs w:val="22"/>
        </w:rPr>
        <w:t xml:space="preserve">Oświadczam, że nie podlegam wykluczeniu z postępowania na podstawie art. 108 ust. 1 ustawy </w:t>
      </w:r>
      <w:proofErr w:type="spellStart"/>
      <w:r>
        <w:rPr>
          <w:sz w:val="22"/>
          <w:szCs w:val="22"/>
        </w:rPr>
        <w:t>pzp</w:t>
      </w:r>
      <w:proofErr w:type="spellEnd"/>
      <w:r>
        <w:rPr>
          <w:sz w:val="22"/>
          <w:szCs w:val="22"/>
        </w:rPr>
        <w:t>.</w:t>
      </w:r>
    </w:p>
    <w:p w:rsidR="004109EB" w:rsidRDefault="004109EB" w:rsidP="004109EB">
      <w:pPr>
        <w:pStyle w:val="Akapitzlist1"/>
        <w:spacing w:line="360" w:lineRule="auto"/>
        <w:ind w:left="284"/>
        <w:rPr>
          <w:b/>
          <w:sz w:val="22"/>
          <w:szCs w:val="22"/>
        </w:rPr>
      </w:pPr>
    </w:p>
    <w:p w:rsidR="004109EB" w:rsidRDefault="004109EB" w:rsidP="004109EB">
      <w:pPr>
        <w:pStyle w:val="Akapitzlist1"/>
        <w:numPr>
          <w:ilvl w:val="0"/>
          <w:numId w:val="18"/>
        </w:numPr>
        <w:spacing w:line="360" w:lineRule="auto"/>
        <w:ind w:left="284" w:hanging="284"/>
        <w:jc w:val="both"/>
        <w:rPr>
          <w:sz w:val="22"/>
          <w:szCs w:val="22"/>
        </w:rPr>
      </w:pPr>
      <w:r>
        <w:rPr>
          <w:sz w:val="22"/>
          <w:szCs w:val="22"/>
        </w:rPr>
        <w:t xml:space="preserve">Oświadczam, że zachodzą w stosunku do mnie podstawy wykluczenia z postępowania na podstawie art. ……………. ustawy </w:t>
      </w:r>
      <w:proofErr w:type="spellStart"/>
      <w:r>
        <w:rPr>
          <w:sz w:val="22"/>
          <w:szCs w:val="22"/>
        </w:rPr>
        <w:t>pzp</w:t>
      </w:r>
      <w:proofErr w:type="spellEnd"/>
      <w:r>
        <w:rPr>
          <w:sz w:val="22"/>
          <w:szCs w:val="22"/>
        </w:rPr>
        <w:t xml:space="preserve">. Jednocześnie oświadczam, że w związku z ww. okolicznością, podjąłem następujące środki naprawcze, o których mowa w art. 110 ustawy </w:t>
      </w:r>
      <w:proofErr w:type="spellStart"/>
      <w:r>
        <w:rPr>
          <w:sz w:val="22"/>
          <w:szCs w:val="22"/>
        </w:rPr>
        <w:t>pzp</w:t>
      </w:r>
      <w:proofErr w:type="spellEnd"/>
      <w:r>
        <w:rPr>
          <w:sz w:val="22"/>
          <w:szCs w:val="22"/>
        </w:rPr>
        <w:t>, tj.:</w:t>
      </w:r>
    </w:p>
    <w:p w:rsidR="004109EB" w:rsidRDefault="004109EB" w:rsidP="004109EB">
      <w:pPr>
        <w:spacing w:line="360" w:lineRule="auto"/>
        <w:rPr>
          <w:sz w:val="20"/>
          <w:szCs w:val="20"/>
        </w:rPr>
      </w:pPr>
      <w:r>
        <w:rPr>
          <w:sz w:val="20"/>
          <w:szCs w:val="20"/>
        </w:rPr>
        <w:t>………………………………………………………………………………………………………………………………………………………………………………………………………………………………………………</w:t>
      </w:r>
    </w:p>
    <w:p w:rsidR="004109EB" w:rsidRDefault="004109EB" w:rsidP="004109EB">
      <w:pPr>
        <w:tabs>
          <w:tab w:val="left" w:pos="7293"/>
        </w:tabs>
        <w:spacing w:line="360" w:lineRule="auto"/>
        <w:rPr>
          <w:i/>
          <w:iCs/>
          <w:sz w:val="20"/>
          <w:szCs w:val="20"/>
        </w:rPr>
      </w:pPr>
    </w:p>
    <w:p w:rsidR="004109EB" w:rsidRDefault="004109EB" w:rsidP="004109EB">
      <w:pPr>
        <w:pStyle w:val="Akapitzlist1"/>
        <w:numPr>
          <w:ilvl w:val="0"/>
          <w:numId w:val="18"/>
        </w:numPr>
        <w:spacing w:line="360" w:lineRule="auto"/>
        <w:ind w:left="284" w:hanging="284"/>
        <w:jc w:val="both"/>
        <w:rPr>
          <w:sz w:val="22"/>
          <w:szCs w:val="22"/>
        </w:rPr>
      </w:pPr>
      <w:r>
        <w:rPr>
          <w:sz w:val="22"/>
          <w:szCs w:val="22"/>
        </w:rPr>
        <w:t xml:space="preserve">Oświadczam, że wszystkie informacje podane w powyższych oświadczeniach są aktualne i zgodne </w:t>
      </w:r>
      <w:r>
        <w:rPr>
          <w:sz w:val="22"/>
          <w:szCs w:val="22"/>
        </w:rPr>
        <w:br/>
        <w:t>z prawdą oraz zostały przedstawione z pełną świadomością konsekwencji wprowadzenia zamawiającego w błąd przy przedstawieniu informacji.</w:t>
      </w:r>
    </w:p>
    <w:p w:rsidR="004109EB" w:rsidRDefault="004109EB" w:rsidP="004109EB">
      <w:pPr>
        <w:pStyle w:val="Akapitzlist1"/>
        <w:spacing w:line="360" w:lineRule="auto"/>
        <w:ind w:left="284"/>
        <w:jc w:val="both"/>
        <w:rPr>
          <w:b/>
          <w:sz w:val="22"/>
          <w:szCs w:val="22"/>
        </w:rPr>
      </w:pPr>
    </w:p>
    <w:p w:rsidR="004109EB" w:rsidRDefault="004109EB" w:rsidP="004109EB">
      <w:pPr>
        <w:pStyle w:val="Tekstpodstawowy"/>
        <w:spacing w:after="0"/>
        <w:jc w:val="both"/>
        <w:rPr>
          <w:rFonts w:ascii="Times New Roman" w:hAnsi="Times New Roman"/>
          <w:sz w:val="22"/>
          <w:szCs w:val="22"/>
        </w:rPr>
      </w:pPr>
      <w:r>
        <w:rPr>
          <w:rFonts w:ascii="Times New Roman" w:hAnsi="Times New Roman"/>
          <w:sz w:val="22"/>
          <w:szCs w:val="22"/>
        </w:rPr>
        <w:t>…………………………</w:t>
      </w:r>
    </w:p>
    <w:p w:rsidR="004109EB" w:rsidRDefault="004109EB" w:rsidP="004109EB">
      <w:pPr>
        <w:pStyle w:val="Tekstpodstawowy"/>
        <w:spacing w:after="0"/>
        <w:jc w:val="both"/>
        <w:rPr>
          <w:rFonts w:ascii="Times New Roman" w:hAnsi="Times New Roman"/>
          <w:i/>
          <w:sz w:val="22"/>
          <w:szCs w:val="22"/>
        </w:rPr>
      </w:pPr>
      <w:r>
        <w:rPr>
          <w:rFonts w:ascii="Times New Roman" w:hAnsi="Times New Roman"/>
          <w:i/>
          <w:sz w:val="22"/>
          <w:szCs w:val="22"/>
        </w:rPr>
        <w:t>(miejscowość i data)</w:t>
      </w:r>
    </w:p>
    <w:p w:rsidR="004109EB" w:rsidRDefault="004109EB" w:rsidP="004109EB">
      <w:pPr>
        <w:pStyle w:val="Tekstpodstawowy"/>
        <w:spacing w:after="0"/>
        <w:jc w:val="both"/>
        <w:rPr>
          <w:rFonts w:ascii="Times New Roman" w:hAnsi="Times New Roman"/>
          <w:i/>
          <w:sz w:val="22"/>
          <w:szCs w:val="22"/>
        </w:rPr>
      </w:pPr>
    </w:p>
    <w:p w:rsidR="004109EB" w:rsidRDefault="004109EB" w:rsidP="004109EB">
      <w:pPr>
        <w:pStyle w:val="Tekstpodstawowy"/>
        <w:spacing w:after="0"/>
        <w:jc w:val="right"/>
        <w:rPr>
          <w:rFonts w:ascii="Times New Roman" w:hAnsi="Times New Roman"/>
          <w:sz w:val="22"/>
          <w:szCs w:val="22"/>
        </w:rPr>
      </w:pPr>
      <w:r>
        <w:rPr>
          <w:rFonts w:ascii="Times New Roman" w:hAnsi="Times New Roman"/>
          <w:sz w:val="22"/>
          <w:szCs w:val="22"/>
        </w:rPr>
        <w:t>………………………….……………………………………….</w:t>
      </w:r>
    </w:p>
    <w:p w:rsidR="004109EB" w:rsidRDefault="004109EB" w:rsidP="004109EB">
      <w:pPr>
        <w:tabs>
          <w:tab w:val="left" w:pos="7293"/>
        </w:tabs>
        <w:spacing w:line="360" w:lineRule="auto"/>
        <w:jc w:val="right"/>
        <w:rPr>
          <w:i/>
          <w:sz w:val="22"/>
          <w:szCs w:val="22"/>
        </w:rPr>
      </w:pPr>
      <w:r>
        <w:rPr>
          <w:i/>
          <w:sz w:val="22"/>
          <w:szCs w:val="22"/>
        </w:rPr>
        <w:t>(podpis upełnomocnionego przedstawiciela wykonawcy)</w:t>
      </w:r>
    </w:p>
    <w:p w:rsidR="004109EB" w:rsidRDefault="004109EB" w:rsidP="004109EB">
      <w:pPr>
        <w:tabs>
          <w:tab w:val="left" w:pos="7293"/>
        </w:tabs>
        <w:spacing w:line="360" w:lineRule="auto"/>
        <w:rPr>
          <w:i/>
          <w:iCs/>
          <w:sz w:val="20"/>
          <w:szCs w:val="20"/>
        </w:rPr>
      </w:pPr>
    </w:p>
    <w:p w:rsidR="004109EB" w:rsidRDefault="004109EB" w:rsidP="004109EB">
      <w:pPr>
        <w:spacing w:line="360" w:lineRule="auto"/>
        <w:rPr>
          <w:i/>
          <w:color w:val="000000"/>
          <w:sz w:val="18"/>
          <w:szCs w:val="18"/>
        </w:rPr>
      </w:pPr>
      <w:r>
        <w:rPr>
          <w:i/>
          <w:color w:val="000000"/>
          <w:sz w:val="18"/>
          <w:szCs w:val="18"/>
        </w:rPr>
        <w:t>*niepotrzebne skreślić</w:t>
      </w:r>
    </w:p>
    <w:p w:rsidR="004109EB" w:rsidRDefault="004109EB" w:rsidP="004109EB">
      <w:pPr>
        <w:rPr>
          <w:sz w:val="19"/>
          <w:szCs w:val="19"/>
        </w:rPr>
      </w:pPr>
    </w:p>
    <w:p w:rsidR="004109EB" w:rsidRDefault="004109EB" w:rsidP="004109EB">
      <w:pPr>
        <w:rPr>
          <w:sz w:val="19"/>
          <w:szCs w:val="19"/>
        </w:rPr>
      </w:pPr>
    </w:p>
    <w:p w:rsidR="004109EB" w:rsidRDefault="004109EB" w:rsidP="004109EB">
      <w:pPr>
        <w:pStyle w:val="Tekstpodstawowywcity"/>
        <w:spacing w:line="360" w:lineRule="auto"/>
        <w:ind w:left="426" w:hanging="426"/>
        <w:jc w:val="right"/>
        <w:rPr>
          <w:b/>
          <w:bCs/>
          <w:sz w:val="22"/>
          <w:szCs w:val="22"/>
        </w:rPr>
      </w:pPr>
      <w:r>
        <w:rPr>
          <w:b/>
          <w:bCs/>
          <w:sz w:val="22"/>
          <w:szCs w:val="22"/>
        </w:rPr>
        <w:t>ROZDZIAŁ III</w:t>
      </w:r>
    </w:p>
    <w:p w:rsidR="004109EB" w:rsidRDefault="004109EB" w:rsidP="004109EB">
      <w:pPr>
        <w:pStyle w:val="Tytu"/>
        <w:spacing w:line="360" w:lineRule="auto"/>
        <w:rPr>
          <w:sz w:val="22"/>
          <w:szCs w:val="22"/>
        </w:rPr>
      </w:pPr>
      <w:r>
        <w:rPr>
          <w:sz w:val="22"/>
          <w:szCs w:val="22"/>
        </w:rPr>
        <w:t>OPIS PRZEDMIOTU ZAMÓWIENIA</w:t>
      </w:r>
    </w:p>
    <w:p w:rsidR="004109EB" w:rsidRDefault="004109EB" w:rsidP="004109EB">
      <w:pPr>
        <w:tabs>
          <w:tab w:val="left" w:pos="426"/>
          <w:tab w:val="left" w:pos="709"/>
        </w:tabs>
        <w:ind w:left="851" w:hanging="709"/>
        <w:rPr>
          <w:rFonts w:ascii="Calibri" w:hAnsi="Calibri" w:cs="Calibri"/>
        </w:rPr>
      </w:pPr>
    </w:p>
    <w:p w:rsidR="004109EB" w:rsidRDefault="004109EB" w:rsidP="004109EB">
      <w:pPr>
        <w:pStyle w:val="Zwykytekst1"/>
        <w:tabs>
          <w:tab w:val="left" w:pos="709"/>
          <w:tab w:val="left" w:leader="dot" w:pos="9360"/>
        </w:tabs>
        <w:ind w:left="851" w:right="-1" w:hanging="709"/>
        <w:rPr>
          <w:rFonts w:ascii="Times New Roman" w:hAnsi="Times New Roman" w:cs="Times New Roman"/>
          <w:b/>
          <w:bCs/>
          <w:sz w:val="24"/>
          <w:szCs w:val="24"/>
        </w:rPr>
      </w:pPr>
      <w:r>
        <w:rPr>
          <w:rFonts w:ascii="Times New Roman" w:hAnsi="Times New Roman" w:cs="Times New Roman"/>
          <w:b/>
          <w:sz w:val="24"/>
          <w:szCs w:val="24"/>
        </w:rPr>
        <w:t>I.</w:t>
      </w:r>
      <w:r>
        <w:rPr>
          <w:rFonts w:ascii="Times New Roman" w:hAnsi="Times New Roman" w:cs="Times New Roman"/>
          <w:sz w:val="24"/>
          <w:szCs w:val="24"/>
        </w:rPr>
        <w:t xml:space="preserve"> Przedmiot zamówienia dotyczy zadania pn.</w:t>
      </w:r>
      <w:r>
        <w:rPr>
          <w:rFonts w:ascii="Times New Roman" w:hAnsi="Times New Roman" w:cs="Times New Roman"/>
        </w:rPr>
        <w:t xml:space="preserve"> </w:t>
      </w:r>
      <w:r>
        <w:rPr>
          <w:rFonts w:ascii="Times New Roman" w:hAnsi="Times New Roman" w:cs="Times New Roman"/>
          <w:b/>
          <w:bCs/>
          <w:sz w:val="24"/>
          <w:szCs w:val="24"/>
        </w:rPr>
        <w:t>Dostawa oświetlenia scenicznego do Sali widowiskowej „LUNA” Żarskiego Domu Kultury przy ul. Okrzei 35 w Żarach</w:t>
      </w:r>
    </w:p>
    <w:p w:rsidR="004109EB" w:rsidRDefault="004109EB" w:rsidP="004109EB">
      <w:pPr>
        <w:pStyle w:val="Akapitzlist1"/>
        <w:tabs>
          <w:tab w:val="left" w:pos="284"/>
          <w:tab w:val="left" w:pos="709"/>
        </w:tabs>
        <w:spacing w:line="360" w:lineRule="auto"/>
        <w:ind w:left="851" w:hanging="709"/>
        <w:rPr>
          <w:rFonts w:ascii="Calibri" w:hAnsi="Calibri" w:cs="Calibri"/>
        </w:rPr>
      </w:pPr>
    </w:p>
    <w:p w:rsidR="004109EB" w:rsidRDefault="004109EB" w:rsidP="00CE7028">
      <w:pPr>
        <w:pStyle w:val="Akapitzlist1"/>
        <w:numPr>
          <w:ilvl w:val="0"/>
          <w:numId w:val="39"/>
        </w:numPr>
        <w:tabs>
          <w:tab w:val="left" w:pos="284"/>
          <w:tab w:val="left" w:pos="709"/>
        </w:tabs>
        <w:spacing w:line="360" w:lineRule="auto"/>
        <w:ind w:left="851" w:hanging="709"/>
        <w:rPr>
          <w:b/>
        </w:rPr>
      </w:pPr>
      <w:r>
        <w:t xml:space="preserve">CPV: </w:t>
      </w:r>
      <w:r>
        <w:rPr>
          <w:b/>
        </w:rPr>
        <w:t>31500000-1</w:t>
      </w:r>
    </w:p>
    <w:p w:rsidR="004109EB" w:rsidRDefault="004109EB" w:rsidP="004109EB">
      <w:pPr>
        <w:tabs>
          <w:tab w:val="left" w:pos="426"/>
          <w:tab w:val="left" w:pos="709"/>
        </w:tabs>
        <w:spacing w:line="360" w:lineRule="auto"/>
        <w:ind w:left="851" w:hanging="709"/>
        <w:rPr>
          <w:b/>
        </w:rPr>
      </w:pPr>
      <w:r>
        <w:tab/>
      </w:r>
      <w:r>
        <w:tab/>
        <w:t xml:space="preserve">          </w:t>
      </w:r>
      <w:r>
        <w:rPr>
          <w:b/>
        </w:rPr>
        <w:t>31527260-6</w:t>
      </w:r>
    </w:p>
    <w:p w:rsidR="004109EB" w:rsidRDefault="004109EB" w:rsidP="004109EB">
      <w:pPr>
        <w:tabs>
          <w:tab w:val="left" w:pos="426"/>
          <w:tab w:val="left" w:pos="709"/>
        </w:tabs>
        <w:spacing w:line="360" w:lineRule="auto"/>
        <w:ind w:left="851" w:hanging="709"/>
        <w:rPr>
          <w:b/>
        </w:rPr>
      </w:pPr>
    </w:p>
    <w:p w:rsidR="004109EB" w:rsidRDefault="004109EB" w:rsidP="00CE7028">
      <w:pPr>
        <w:pStyle w:val="Akapitzlist1"/>
        <w:numPr>
          <w:ilvl w:val="0"/>
          <w:numId w:val="39"/>
        </w:numPr>
        <w:tabs>
          <w:tab w:val="left" w:pos="426"/>
          <w:tab w:val="left" w:pos="709"/>
        </w:tabs>
        <w:spacing w:line="360" w:lineRule="auto"/>
        <w:ind w:left="851" w:hanging="709"/>
        <w:rPr>
          <w:i/>
        </w:rPr>
      </w:pPr>
      <w:r>
        <w:rPr>
          <w:b/>
        </w:rPr>
        <w:t xml:space="preserve">Wyszczególnienie </w:t>
      </w:r>
      <w:r>
        <w:rPr>
          <w:i/>
        </w:rPr>
        <w:t>(sprzęt i akcesoria fabrycznie nowe)</w:t>
      </w:r>
    </w:p>
    <w:p w:rsidR="004109EB" w:rsidRDefault="004109EB" w:rsidP="004109EB">
      <w:pPr>
        <w:pStyle w:val="Akapitzlist1"/>
        <w:rPr>
          <w:rFonts w:ascii="Calibri" w:hAnsi="Calibri" w:cs="Calibri"/>
        </w:rPr>
      </w:pPr>
    </w:p>
    <w:p w:rsidR="004109EB" w:rsidRDefault="004109EB" w:rsidP="00CE7028">
      <w:pPr>
        <w:pStyle w:val="Akapitzlist1"/>
        <w:numPr>
          <w:ilvl w:val="0"/>
          <w:numId w:val="38"/>
        </w:numPr>
        <w:spacing w:after="200" w:line="276" w:lineRule="auto"/>
        <w:rPr>
          <w:b/>
        </w:rPr>
      </w:pPr>
      <w:r>
        <w:rPr>
          <w:b/>
        </w:rPr>
        <w:t>Ruchoma głowica typu BEAM-SPOT</w:t>
      </w:r>
      <w:r>
        <w:rPr>
          <w:b/>
        </w:rPr>
        <w:tab/>
      </w:r>
      <w:r>
        <w:rPr>
          <w:b/>
        </w:rPr>
        <w:tab/>
      </w:r>
      <w:r>
        <w:rPr>
          <w:b/>
        </w:rPr>
        <w:tab/>
      </w:r>
      <w:r>
        <w:rPr>
          <w:b/>
        </w:rPr>
        <w:tab/>
      </w:r>
      <w:r>
        <w:rPr>
          <w:b/>
        </w:rPr>
        <w:tab/>
        <w:t xml:space="preserve">10 sztuk </w:t>
      </w:r>
    </w:p>
    <w:p w:rsidR="004109EB" w:rsidRDefault="004109EB" w:rsidP="004109EB">
      <w:pPr>
        <w:pStyle w:val="Akapitzlist1"/>
      </w:pPr>
      <w:r>
        <w:t xml:space="preserve">Ruchoma, </w:t>
      </w:r>
      <w:proofErr w:type="spellStart"/>
      <w:r>
        <w:t>multifunkcjonalna</w:t>
      </w:r>
      <w:proofErr w:type="spellEnd"/>
      <w:r>
        <w:t xml:space="preserve"> głowica typu </w:t>
      </w:r>
      <w:proofErr w:type="spellStart"/>
      <w:r>
        <w:t>beam</w:t>
      </w:r>
      <w:proofErr w:type="spellEnd"/>
      <w:r>
        <w:t>-spot-</w:t>
      </w:r>
      <w:proofErr w:type="spellStart"/>
      <w:r>
        <w:t>wash</w:t>
      </w:r>
      <w:proofErr w:type="spellEnd"/>
      <w:r>
        <w:t>, oparta na lampie wyładowczej 10R, o parametrach nie gorszych niż:</w:t>
      </w:r>
    </w:p>
    <w:p w:rsidR="004109EB" w:rsidRDefault="004109EB" w:rsidP="004109EB">
      <w:pPr>
        <w:pStyle w:val="Akapitzlist1"/>
      </w:pPr>
      <w:r>
        <w:t xml:space="preserve">zakres ruchu: PAN - minimum 540 stopni, TILT - minimum 270 stopni, oba z rozdzielczością 8 i 16bit, </w:t>
      </w:r>
    </w:p>
    <w:p w:rsidR="004109EB" w:rsidRDefault="004109EB" w:rsidP="004109EB">
      <w:pPr>
        <w:pStyle w:val="Akapitzlist1"/>
      </w:pPr>
      <w:r>
        <w:t xml:space="preserve">tarcza kolorów z minimum 13 płytkami, </w:t>
      </w:r>
    </w:p>
    <w:p w:rsidR="004109EB" w:rsidRDefault="004109EB" w:rsidP="004109EB">
      <w:pPr>
        <w:pStyle w:val="Akapitzlist1"/>
      </w:pPr>
      <w:r>
        <w:t xml:space="preserve">tarcza statycznych </w:t>
      </w:r>
      <w:proofErr w:type="spellStart"/>
      <w:r>
        <w:t>gobo</w:t>
      </w:r>
      <w:proofErr w:type="spellEnd"/>
      <w:r>
        <w:t xml:space="preserve"> z minimum 10 płytkami, </w:t>
      </w:r>
    </w:p>
    <w:p w:rsidR="004109EB" w:rsidRDefault="004109EB" w:rsidP="004109EB">
      <w:pPr>
        <w:pStyle w:val="Akapitzlist1"/>
      </w:pPr>
      <w:r>
        <w:t xml:space="preserve">tarcza szklanych </w:t>
      </w:r>
      <w:proofErr w:type="spellStart"/>
      <w:r>
        <w:t>gobo</w:t>
      </w:r>
      <w:proofErr w:type="spellEnd"/>
      <w:r>
        <w:t xml:space="preserve"> z minimum 9 płytkami i możliwością rotacji każdego z wzorów. </w:t>
      </w:r>
    </w:p>
    <w:p w:rsidR="004109EB" w:rsidRDefault="004109EB" w:rsidP="004109EB">
      <w:pPr>
        <w:pStyle w:val="Akapitzlist1"/>
      </w:pPr>
      <w:r>
        <w:t xml:space="preserve">Minimum dwa obrotowe pryzmaty, w tym ośmiokrotny kołowy i sześciokrotny liniowy. </w:t>
      </w:r>
    </w:p>
    <w:p w:rsidR="004109EB" w:rsidRDefault="004109EB" w:rsidP="004109EB">
      <w:pPr>
        <w:pStyle w:val="Akapitzlist1"/>
      </w:pPr>
      <w:r>
        <w:t xml:space="preserve">Płynny efekt </w:t>
      </w:r>
      <w:proofErr w:type="spellStart"/>
      <w:r>
        <w:t>frost</w:t>
      </w:r>
      <w:proofErr w:type="spellEnd"/>
      <w:r>
        <w:t xml:space="preserve">. </w:t>
      </w:r>
    </w:p>
    <w:p w:rsidR="004109EB" w:rsidRDefault="004109EB" w:rsidP="004109EB">
      <w:pPr>
        <w:pStyle w:val="Akapitzlist1"/>
      </w:pPr>
      <w:r>
        <w:t xml:space="preserve">Zabezpieczenie lampy przed przegrzaniem. </w:t>
      </w:r>
    </w:p>
    <w:p w:rsidR="004109EB" w:rsidRDefault="004109EB" w:rsidP="004109EB">
      <w:pPr>
        <w:pStyle w:val="Akapitzlist1"/>
      </w:pPr>
      <w:r>
        <w:t xml:space="preserve">Złącze zasilania w standardzie </w:t>
      </w:r>
      <w:proofErr w:type="spellStart"/>
      <w:r>
        <w:t>powercon</w:t>
      </w:r>
      <w:proofErr w:type="spellEnd"/>
      <w:r>
        <w:t xml:space="preserve">. </w:t>
      </w:r>
    </w:p>
    <w:p w:rsidR="004109EB" w:rsidRDefault="004109EB" w:rsidP="004109EB">
      <w:pPr>
        <w:pStyle w:val="Akapitzlist1"/>
      </w:pPr>
      <w:r>
        <w:t>Ekran pozwalający na wybór wszystkich funkcji oraz cztery równorzędne przyciski. Możliwość ustawienia dowolnej konfiguracji świecenia w trybie stand-</w:t>
      </w:r>
      <w:proofErr w:type="spellStart"/>
      <w:r>
        <w:t>alone</w:t>
      </w:r>
      <w:proofErr w:type="spellEnd"/>
      <w:r>
        <w:t>.</w:t>
      </w:r>
    </w:p>
    <w:p w:rsidR="004109EB" w:rsidRDefault="004109EB" w:rsidP="004109EB">
      <w:pPr>
        <w:pStyle w:val="Akapitzlist1"/>
      </w:pPr>
    </w:p>
    <w:p w:rsidR="004109EB" w:rsidRDefault="004109EB" w:rsidP="00CE7028">
      <w:pPr>
        <w:pStyle w:val="Akapitzlist1"/>
        <w:numPr>
          <w:ilvl w:val="0"/>
          <w:numId w:val="38"/>
        </w:numPr>
        <w:spacing w:after="200" w:line="276" w:lineRule="auto"/>
        <w:rPr>
          <w:b/>
        </w:rPr>
      </w:pPr>
      <w:r>
        <w:rPr>
          <w:b/>
        </w:rPr>
        <w:t>Ruchoma Głowica typu LED WASH</w:t>
      </w:r>
      <w:r>
        <w:rPr>
          <w:b/>
        </w:rPr>
        <w:tab/>
      </w:r>
      <w:r>
        <w:rPr>
          <w:b/>
        </w:rPr>
        <w:tab/>
      </w:r>
      <w:r>
        <w:rPr>
          <w:b/>
        </w:rPr>
        <w:tab/>
      </w:r>
      <w:r>
        <w:rPr>
          <w:b/>
        </w:rPr>
        <w:tab/>
      </w:r>
      <w:r>
        <w:rPr>
          <w:b/>
        </w:rPr>
        <w:tab/>
        <w:t>6 sztuk</w:t>
      </w:r>
    </w:p>
    <w:p w:rsidR="004109EB" w:rsidRDefault="004109EB" w:rsidP="004109EB">
      <w:pPr>
        <w:pStyle w:val="Akapitzlist1"/>
      </w:pPr>
      <w:r>
        <w:t>Głowica LED WASH, o parametrach nie gorszych niż:</w:t>
      </w:r>
    </w:p>
    <w:p w:rsidR="004109EB" w:rsidRDefault="004109EB" w:rsidP="004109EB">
      <w:pPr>
        <w:pStyle w:val="Akapitzlist1"/>
      </w:pPr>
      <w:r>
        <w:t>Minimum 19 diod RGBW, o mocy nie mniejszej niż 25W każda,</w:t>
      </w:r>
    </w:p>
    <w:p w:rsidR="004109EB" w:rsidRDefault="004109EB" w:rsidP="004109EB">
      <w:pPr>
        <w:pStyle w:val="Akapitzlist1"/>
      </w:pPr>
      <w:r>
        <w:t>Zoom w zakresie mnie mniejszym niż 10-60 stopni,</w:t>
      </w:r>
    </w:p>
    <w:p w:rsidR="004109EB" w:rsidRDefault="004109EB" w:rsidP="004109EB">
      <w:pPr>
        <w:pStyle w:val="Akapitzlist1"/>
      </w:pPr>
      <w:proofErr w:type="spellStart"/>
      <w:r>
        <w:t>Dimmer</w:t>
      </w:r>
      <w:proofErr w:type="spellEnd"/>
      <w:r>
        <w:t xml:space="preserve"> elektroniczny z możliwością wyboru minimum czterech krzywych ściemniania,</w:t>
      </w:r>
    </w:p>
    <w:p w:rsidR="004109EB" w:rsidRDefault="004109EB" w:rsidP="004109EB">
      <w:pPr>
        <w:pStyle w:val="Akapitzlist1"/>
      </w:pPr>
      <w:r>
        <w:t>Możliwość niezależnej kontroli każdego pierścienia LED,</w:t>
      </w:r>
    </w:p>
    <w:p w:rsidR="004109EB" w:rsidRDefault="004109EB" w:rsidP="004109EB">
      <w:pPr>
        <w:pStyle w:val="Akapitzlist1"/>
      </w:pPr>
      <w:r>
        <w:t>Obsługa protokołów DMX, RDM</w:t>
      </w:r>
    </w:p>
    <w:p w:rsidR="004109EB" w:rsidRDefault="004109EB" w:rsidP="004109EB">
      <w:pPr>
        <w:pStyle w:val="Akapitzlist1"/>
      </w:pPr>
      <w:r>
        <w:t>Wbudowane efekty makro,</w:t>
      </w:r>
    </w:p>
    <w:p w:rsidR="004109EB" w:rsidRDefault="004109EB" w:rsidP="004109EB">
      <w:pPr>
        <w:pStyle w:val="Akapitzlist1"/>
      </w:pPr>
      <w:r>
        <w:t>Minimum 2 różne tryby sterowania DMX</w:t>
      </w:r>
    </w:p>
    <w:p w:rsidR="004109EB" w:rsidRDefault="004109EB" w:rsidP="004109EB">
      <w:pPr>
        <w:pStyle w:val="Akapitzlist1"/>
      </w:pPr>
      <w:r>
        <w:t xml:space="preserve">Złącza zasilania w standardzie </w:t>
      </w:r>
      <w:proofErr w:type="spellStart"/>
      <w:r>
        <w:t>Powercon</w:t>
      </w:r>
      <w:proofErr w:type="spellEnd"/>
      <w:r>
        <w:t xml:space="preserve"> wejściowe i wyjściowe</w:t>
      </w:r>
    </w:p>
    <w:p w:rsidR="004109EB" w:rsidRDefault="004109EB" w:rsidP="004109EB">
      <w:pPr>
        <w:pStyle w:val="Akapitzlist1"/>
      </w:pPr>
      <w:r>
        <w:t>Złącza sygnałowe wejściowe i wyjściowe w standardach 3pin i 5pin</w:t>
      </w:r>
    </w:p>
    <w:p w:rsidR="004109EB" w:rsidRDefault="004109EB" w:rsidP="004109EB">
      <w:pPr>
        <w:pStyle w:val="Akapitzlist1"/>
      </w:pPr>
    </w:p>
    <w:p w:rsidR="004109EB" w:rsidRDefault="004109EB" w:rsidP="00CE7028">
      <w:pPr>
        <w:pStyle w:val="Akapitzlist1"/>
        <w:numPr>
          <w:ilvl w:val="0"/>
          <w:numId w:val="38"/>
        </w:numPr>
        <w:spacing w:after="200" w:line="276" w:lineRule="auto"/>
        <w:rPr>
          <w:b/>
        </w:rPr>
      </w:pPr>
      <w:r>
        <w:rPr>
          <w:b/>
        </w:rPr>
        <w:t>Oświetlacz profilowy LED</w:t>
      </w:r>
      <w:r>
        <w:rPr>
          <w:b/>
        </w:rPr>
        <w:tab/>
      </w:r>
      <w:r>
        <w:rPr>
          <w:b/>
        </w:rPr>
        <w:tab/>
      </w:r>
      <w:r>
        <w:rPr>
          <w:b/>
        </w:rPr>
        <w:tab/>
      </w:r>
      <w:r>
        <w:rPr>
          <w:b/>
        </w:rPr>
        <w:tab/>
      </w:r>
      <w:r>
        <w:rPr>
          <w:b/>
        </w:rPr>
        <w:tab/>
      </w:r>
      <w:r>
        <w:rPr>
          <w:b/>
        </w:rPr>
        <w:tab/>
        <w:t>7 sztuk</w:t>
      </w:r>
    </w:p>
    <w:p w:rsidR="004109EB" w:rsidRDefault="004109EB" w:rsidP="004109EB">
      <w:pPr>
        <w:pStyle w:val="Akapitzlist1"/>
      </w:pPr>
      <w:r>
        <w:t>Reflektor profilowy wykonany w technologii LED, o parametrach nie gorszych niż:</w:t>
      </w:r>
    </w:p>
    <w:p w:rsidR="004109EB" w:rsidRDefault="004109EB" w:rsidP="004109EB">
      <w:pPr>
        <w:pStyle w:val="Akapitzlist1"/>
      </w:pPr>
      <w:r>
        <w:t>Źródło światła: LED o mocy nie mniejszej niż 190W</w:t>
      </w:r>
    </w:p>
    <w:p w:rsidR="004109EB" w:rsidRDefault="004109EB" w:rsidP="004109EB">
      <w:pPr>
        <w:pStyle w:val="Akapitzlist1"/>
      </w:pPr>
      <w:r>
        <w:lastRenderedPageBreak/>
        <w:t>Żywotność źródła światła minimum 50 000h</w:t>
      </w:r>
    </w:p>
    <w:p w:rsidR="004109EB" w:rsidRDefault="004109EB" w:rsidP="004109EB">
      <w:pPr>
        <w:pStyle w:val="Akapitzlist1"/>
      </w:pPr>
      <w:r>
        <w:t>Temperatura barwowa: 3200K</w:t>
      </w:r>
    </w:p>
    <w:p w:rsidR="004109EB" w:rsidRDefault="004109EB" w:rsidP="004109EB">
      <w:pPr>
        <w:pStyle w:val="Akapitzlist1"/>
      </w:pPr>
      <w:r>
        <w:t xml:space="preserve">CRI nie niższe niż 90Ra </w:t>
      </w:r>
    </w:p>
    <w:p w:rsidR="004109EB" w:rsidRDefault="004109EB" w:rsidP="004109EB">
      <w:pPr>
        <w:pStyle w:val="Akapitzlist1"/>
      </w:pPr>
      <w:r>
        <w:t xml:space="preserve">Regulowany zoom w zakresie nie mniejszym niż 15-28 stopni,  </w:t>
      </w:r>
    </w:p>
    <w:p w:rsidR="004109EB" w:rsidRDefault="004109EB" w:rsidP="004109EB">
      <w:pPr>
        <w:pStyle w:val="Akapitzlist1"/>
      </w:pPr>
      <w:r>
        <w:t>Minimum 4 noże kadrujące</w:t>
      </w:r>
    </w:p>
    <w:p w:rsidR="004109EB" w:rsidRDefault="004109EB" w:rsidP="004109EB">
      <w:pPr>
        <w:pStyle w:val="Akapitzlist1"/>
      </w:pPr>
      <w:r>
        <w:t xml:space="preserve">Złącza zasilania wejściowe i wyjściowe w standardzie </w:t>
      </w:r>
      <w:proofErr w:type="spellStart"/>
      <w:r>
        <w:t>powercon</w:t>
      </w:r>
      <w:proofErr w:type="spellEnd"/>
      <w:r>
        <w:t>,</w:t>
      </w:r>
    </w:p>
    <w:p w:rsidR="004109EB" w:rsidRDefault="004109EB" w:rsidP="004109EB">
      <w:pPr>
        <w:pStyle w:val="Akapitzlist1"/>
      </w:pPr>
      <w:r>
        <w:t>Złącza sygnałowe DMX wejściowa i wyjściowe w standardzie 3pin i 5pin</w:t>
      </w:r>
    </w:p>
    <w:p w:rsidR="004109EB" w:rsidRDefault="004109EB" w:rsidP="004109EB">
      <w:pPr>
        <w:pStyle w:val="Akapitzlist1"/>
      </w:pPr>
    </w:p>
    <w:p w:rsidR="004109EB" w:rsidRDefault="004109EB" w:rsidP="00CE7028">
      <w:pPr>
        <w:pStyle w:val="Akapitzlist1"/>
        <w:numPr>
          <w:ilvl w:val="0"/>
          <w:numId w:val="38"/>
        </w:numPr>
        <w:spacing w:after="200" w:line="276" w:lineRule="auto"/>
        <w:rPr>
          <w:b/>
        </w:rPr>
      </w:pPr>
      <w:r>
        <w:rPr>
          <w:b/>
        </w:rPr>
        <w:t>Konsoleta oświetleniowa DMX</w:t>
      </w:r>
      <w:r>
        <w:rPr>
          <w:b/>
        </w:rPr>
        <w:tab/>
      </w:r>
      <w:r>
        <w:rPr>
          <w:b/>
        </w:rPr>
        <w:tab/>
      </w:r>
      <w:r>
        <w:rPr>
          <w:b/>
        </w:rPr>
        <w:tab/>
      </w:r>
      <w:r>
        <w:rPr>
          <w:b/>
        </w:rPr>
        <w:tab/>
      </w:r>
      <w:r>
        <w:rPr>
          <w:b/>
        </w:rPr>
        <w:tab/>
      </w:r>
      <w:r>
        <w:rPr>
          <w:b/>
        </w:rPr>
        <w:tab/>
        <w:t>1 sztuka</w:t>
      </w:r>
    </w:p>
    <w:p w:rsidR="004109EB" w:rsidRDefault="004109EB" w:rsidP="004109EB">
      <w:pPr>
        <w:pStyle w:val="Akapitzlist1"/>
        <w:ind w:left="644"/>
      </w:pPr>
      <w:r>
        <w:t>Konsoleta sterująca typu WING DMX o parametrach nie gorszych niż:</w:t>
      </w:r>
    </w:p>
    <w:p w:rsidR="004109EB" w:rsidRDefault="004109EB" w:rsidP="004109EB">
      <w:pPr>
        <w:pStyle w:val="Akapitzlist1"/>
        <w:ind w:left="644"/>
      </w:pPr>
      <w:r>
        <w:t>- wyjścia DMX (fizyczne) minimum: 2</w:t>
      </w:r>
    </w:p>
    <w:p w:rsidR="004109EB" w:rsidRDefault="004109EB" w:rsidP="004109EB">
      <w:pPr>
        <w:pStyle w:val="Akapitzlist1"/>
        <w:ind w:left="644"/>
      </w:pPr>
      <w:r>
        <w:t>- obsługiwane kanały DMX nie mniej niż: 4096</w:t>
      </w:r>
    </w:p>
    <w:p w:rsidR="004109EB" w:rsidRDefault="004109EB" w:rsidP="004109EB">
      <w:pPr>
        <w:pStyle w:val="Akapitzlist1"/>
        <w:ind w:left="644"/>
      </w:pPr>
      <w:r>
        <w:t>- urządzenie kompatybilne z modularnymi kluczami licencyjnymi, które pozwalają w łatwy  sposób rozbudować jego możliwości</w:t>
      </w:r>
    </w:p>
    <w:p w:rsidR="004109EB" w:rsidRDefault="004109EB" w:rsidP="004109EB">
      <w:pPr>
        <w:pStyle w:val="Akapitzlist1"/>
        <w:ind w:left="644"/>
      </w:pPr>
      <w:r>
        <w:t xml:space="preserve">- obsługiwane protokoły: DMX, </w:t>
      </w:r>
      <w:proofErr w:type="spellStart"/>
      <w:r>
        <w:t>ArtNet</w:t>
      </w:r>
      <w:proofErr w:type="spellEnd"/>
      <w:r>
        <w:t xml:space="preserve">, RDM, </w:t>
      </w:r>
      <w:proofErr w:type="spellStart"/>
      <w:r>
        <w:t>Pathport</w:t>
      </w:r>
      <w:proofErr w:type="spellEnd"/>
      <w:r>
        <w:t xml:space="preserve">, </w:t>
      </w:r>
      <w:proofErr w:type="spellStart"/>
      <w:r>
        <w:t>sACN</w:t>
      </w:r>
      <w:proofErr w:type="spellEnd"/>
    </w:p>
    <w:p w:rsidR="004109EB" w:rsidRDefault="004109EB" w:rsidP="004109EB">
      <w:pPr>
        <w:pStyle w:val="Akapitzlist1"/>
        <w:ind w:left="644"/>
      </w:pPr>
      <w:r>
        <w:t>- suwaki minimum: 12 + Grand Master</w:t>
      </w:r>
    </w:p>
    <w:p w:rsidR="004109EB" w:rsidRDefault="004109EB" w:rsidP="004109EB">
      <w:pPr>
        <w:pStyle w:val="Akapitzlist1"/>
        <w:ind w:left="644"/>
      </w:pPr>
      <w:r>
        <w:t>- przyciski programowalne minimum: 60</w:t>
      </w:r>
    </w:p>
    <w:p w:rsidR="004109EB" w:rsidRDefault="004109EB" w:rsidP="004109EB">
      <w:pPr>
        <w:pStyle w:val="Akapitzlist1"/>
        <w:ind w:left="644"/>
      </w:pPr>
      <w:r>
        <w:t xml:space="preserve">- dedykowana strefa kontroli wybranej </w:t>
      </w:r>
      <w:proofErr w:type="spellStart"/>
      <w:r>
        <w:t>cuelisty</w:t>
      </w:r>
      <w:proofErr w:type="spellEnd"/>
      <w:r>
        <w:t xml:space="preserve"> z przyciskami: Go, </w:t>
      </w:r>
      <w:proofErr w:type="spellStart"/>
      <w:r>
        <w:t>Pause</w:t>
      </w:r>
      <w:proofErr w:type="spellEnd"/>
      <w:r>
        <w:t xml:space="preserve">, </w:t>
      </w:r>
      <w:proofErr w:type="spellStart"/>
      <w:r>
        <w:t>Back</w:t>
      </w:r>
      <w:proofErr w:type="spellEnd"/>
      <w:r>
        <w:t xml:space="preserve">, </w:t>
      </w:r>
      <w:proofErr w:type="spellStart"/>
      <w:r>
        <w:t>Next</w:t>
      </w:r>
      <w:proofErr w:type="spellEnd"/>
      <w:r>
        <w:t xml:space="preserve">, </w:t>
      </w:r>
      <w:proofErr w:type="spellStart"/>
      <w:r>
        <w:t>Jump</w:t>
      </w:r>
      <w:proofErr w:type="spellEnd"/>
      <w:r>
        <w:t xml:space="preserve"> to Start, </w:t>
      </w:r>
      <w:proofErr w:type="spellStart"/>
      <w:r>
        <w:t>Jump</w:t>
      </w:r>
      <w:proofErr w:type="spellEnd"/>
      <w:r>
        <w:t xml:space="preserve"> to End</w:t>
      </w:r>
    </w:p>
    <w:p w:rsidR="004109EB" w:rsidRDefault="004109EB" w:rsidP="004109EB">
      <w:pPr>
        <w:pStyle w:val="Akapitzlist1"/>
        <w:ind w:left="644"/>
      </w:pPr>
      <w:r>
        <w:t>- przyciski z podświetleniem RGB</w:t>
      </w:r>
    </w:p>
    <w:p w:rsidR="004109EB" w:rsidRDefault="004109EB" w:rsidP="004109EB">
      <w:pPr>
        <w:pStyle w:val="Akapitzlist1"/>
        <w:ind w:left="644"/>
      </w:pPr>
      <w:r>
        <w:t xml:space="preserve">- </w:t>
      </w:r>
      <w:proofErr w:type="spellStart"/>
      <w:r>
        <w:t>enkodery</w:t>
      </w:r>
      <w:proofErr w:type="spellEnd"/>
      <w:r>
        <w:t xml:space="preserve"> kołowe minimum: 8</w:t>
      </w:r>
    </w:p>
    <w:p w:rsidR="004109EB" w:rsidRDefault="004109EB" w:rsidP="004109EB">
      <w:pPr>
        <w:pStyle w:val="Akapitzlist1"/>
        <w:ind w:left="644"/>
      </w:pPr>
      <w:r>
        <w:t>- przyciski funkcyjne minimum: 16</w:t>
      </w:r>
    </w:p>
    <w:p w:rsidR="004109EB" w:rsidRDefault="004109EB" w:rsidP="004109EB">
      <w:pPr>
        <w:pStyle w:val="Akapitzlist1"/>
        <w:ind w:left="644"/>
      </w:pPr>
      <w:r>
        <w:t>- złącza: 2 x DMX 5-pin, 1 x USB</w:t>
      </w:r>
    </w:p>
    <w:p w:rsidR="004109EB" w:rsidRDefault="004109EB" w:rsidP="004109EB">
      <w:pPr>
        <w:pStyle w:val="Akapitzlist1"/>
        <w:ind w:left="644"/>
      </w:pPr>
      <w:r>
        <w:t>- możliwość zaimportowania pliku muzycznego bezpośrednio do oprogramowania</w:t>
      </w:r>
    </w:p>
    <w:p w:rsidR="004109EB" w:rsidRDefault="004109EB" w:rsidP="004109EB">
      <w:pPr>
        <w:pStyle w:val="Akapitzlist1"/>
        <w:ind w:left="644"/>
      </w:pPr>
      <w:r>
        <w:t xml:space="preserve">- programowa obsługa </w:t>
      </w:r>
      <w:proofErr w:type="spellStart"/>
      <w:r>
        <w:t>Timeline</w:t>
      </w:r>
      <w:proofErr w:type="spellEnd"/>
    </w:p>
    <w:p w:rsidR="004109EB" w:rsidRDefault="004109EB" w:rsidP="004109EB">
      <w:pPr>
        <w:pStyle w:val="Akapitzlist1"/>
        <w:ind w:left="644"/>
      </w:pPr>
      <w:r>
        <w:t>- programowa obsługa mieszania do 11 kolorów</w:t>
      </w:r>
    </w:p>
    <w:p w:rsidR="004109EB" w:rsidRDefault="004109EB" w:rsidP="004109EB">
      <w:pPr>
        <w:pStyle w:val="Akapitzlist1"/>
        <w:ind w:left="644"/>
      </w:pPr>
      <w:r>
        <w:t>- możliwość tworzenia efektów matrycowych na każdym parametrze</w:t>
      </w:r>
    </w:p>
    <w:p w:rsidR="004109EB" w:rsidRDefault="004109EB" w:rsidP="004109EB">
      <w:pPr>
        <w:pStyle w:val="Akapitzlist1"/>
        <w:ind w:left="644"/>
      </w:pPr>
      <w:r>
        <w:t xml:space="preserve">- urządzenie zabudowane w skrzyni transportowej z kołami, podświetlaną szufladą na   </w:t>
      </w:r>
    </w:p>
    <w:p w:rsidR="004109EB" w:rsidRDefault="004109EB" w:rsidP="004109EB">
      <w:pPr>
        <w:pStyle w:val="Akapitzlist1"/>
        <w:ind w:left="644"/>
      </w:pPr>
      <w:r>
        <w:t xml:space="preserve">  bezprzewodową klawiaturę (w zestawie), schowkiem na kable, wbudowanym ekranem dotykowym z regulacją kąta nachylenia i komputerem o parametrach i5, 128GB SSD, 8GB </w:t>
      </w:r>
    </w:p>
    <w:p w:rsidR="004109EB" w:rsidRDefault="004109EB" w:rsidP="004109EB">
      <w:pPr>
        <w:pStyle w:val="Akapitzlist1"/>
        <w:ind w:left="644"/>
      </w:pPr>
      <w:r>
        <w:t xml:space="preserve">  RAM, Windows 10Pro, UPS.</w:t>
      </w:r>
    </w:p>
    <w:p w:rsidR="004109EB" w:rsidRDefault="004109EB" w:rsidP="004109EB">
      <w:pPr>
        <w:pStyle w:val="Akapitzlist1"/>
        <w:ind w:left="644"/>
      </w:pPr>
    </w:p>
    <w:p w:rsidR="004109EB" w:rsidRDefault="004109EB" w:rsidP="00CE7028">
      <w:pPr>
        <w:pStyle w:val="Akapitzlist1"/>
        <w:numPr>
          <w:ilvl w:val="0"/>
          <w:numId w:val="38"/>
        </w:numPr>
        <w:spacing w:after="200" w:line="276" w:lineRule="auto"/>
        <w:rPr>
          <w:b/>
        </w:rPr>
      </w:pPr>
      <w:r>
        <w:rPr>
          <w:b/>
        </w:rPr>
        <w:t>Wytwornica mgły</w:t>
      </w:r>
      <w:r>
        <w:rPr>
          <w:b/>
        </w:rPr>
        <w:tab/>
      </w:r>
      <w:r>
        <w:rPr>
          <w:b/>
        </w:rPr>
        <w:tab/>
      </w:r>
      <w:r>
        <w:rPr>
          <w:b/>
        </w:rPr>
        <w:tab/>
      </w:r>
      <w:r>
        <w:rPr>
          <w:b/>
        </w:rPr>
        <w:tab/>
      </w:r>
      <w:r>
        <w:rPr>
          <w:b/>
        </w:rPr>
        <w:tab/>
      </w:r>
      <w:r>
        <w:rPr>
          <w:b/>
        </w:rPr>
        <w:tab/>
      </w:r>
      <w:r>
        <w:rPr>
          <w:b/>
        </w:rPr>
        <w:tab/>
        <w:t>1 sztuka</w:t>
      </w:r>
    </w:p>
    <w:p w:rsidR="004109EB" w:rsidRDefault="004109EB" w:rsidP="004109EB">
      <w:pPr>
        <w:pStyle w:val="Akapitzlist1"/>
        <w:ind w:left="644"/>
      </w:pPr>
      <w:r>
        <w:t>Wytwornica mgły typu HAZER o minimalnych parametrach nie gorszych niż:</w:t>
      </w:r>
    </w:p>
    <w:p w:rsidR="004109EB" w:rsidRDefault="004109EB" w:rsidP="004109EB">
      <w:pPr>
        <w:pStyle w:val="Akapitzlist1"/>
        <w:ind w:left="644"/>
      </w:pPr>
      <w:r>
        <w:t xml:space="preserve">Osiągnięcie gotowości urządzenia do pracy &lt; 70 sekund, </w:t>
      </w:r>
    </w:p>
    <w:p w:rsidR="004109EB" w:rsidRDefault="004109EB" w:rsidP="004109EB">
      <w:pPr>
        <w:pStyle w:val="Akapitzlist1"/>
        <w:ind w:left="644"/>
      </w:pPr>
      <w:r>
        <w:t xml:space="preserve">Efektywność nie mniejsza niż 3800 m3 na minutę, </w:t>
      </w:r>
    </w:p>
    <w:p w:rsidR="004109EB" w:rsidRDefault="004109EB" w:rsidP="004109EB">
      <w:pPr>
        <w:pStyle w:val="Akapitzlist1"/>
        <w:ind w:left="644"/>
      </w:pPr>
      <w:r>
        <w:t>Zużycie płynu nie większe niż 2,5L na 20 godzin pracy przy maksymalnej mocy</w:t>
      </w:r>
    </w:p>
    <w:p w:rsidR="004109EB" w:rsidRDefault="004109EB" w:rsidP="00CE7028">
      <w:pPr>
        <w:pStyle w:val="Akapitzlist1"/>
        <w:numPr>
          <w:ilvl w:val="0"/>
          <w:numId w:val="38"/>
        </w:numPr>
        <w:spacing w:after="200" w:line="276" w:lineRule="auto"/>
        <w:rPr>
          <w:b/>
        </w:rPr>
      </w:pPr>
      <w:proofErr w:type="spellStart"/>
      <w:r>
        <w:rPr>
          <w:b/>
        </w:rPr>
        <w:t>Spliter</w:t>
      </w:r>
      <w:proofErr w:type="spellEnd"/>
      <w:r>
        <w:rPr>
          <w:b/>
        </w:rPr>
        <w:t xml:space="preserve"> DMX</w:t>
      </w:r>
      <w:r>
        <w:rPr>
          <w:b/>
        </w:rPr>
        <w:tab/>
      </w:r>
      <w:r>
        <w:rPr>
          <w:b/>
        </w:rPr>
        <w:tab/>
      </w:r>
      <w:r>
        <w:rPr>
          <w:b/>
        </w:rPr>
        <w:tab/>
      </w:r>
      <w:r>
        <w:rPr>
          <w:b/>
        </w:rPr>
        <w:tab/>
      </w:r>
      <w:r>
        <w:rPr>
          <w:b/>
        </w:rPr>
        <w:tab/>
      </w:r>
      <w:r>
        <w:rPr>
          <w:b/>
        </w:rPr>
        <w:tab/>
      </w:r>
      <w:r>
        <w:rPr>
          <w:b/>
        </w:rPr>
        <w:tab/>
      </w:r>
      <w:r>
        <w:rPr>
          <w:b/>
        </w:rPr>
        <w:tab/>
        <w:t>2 sztuki</w:t>
      </w:r>
    </w:p>
    <w:p w:rsidR="004109EB" w:rsidRDefault="004109EB" w:rsidP="004109EB">
      <w:pPr>
        <w:pStyle w:val="Akapitzlist1"/>
        <w:ind w:left="644"/>
      </w:pPr>
      <w:proofErr w:type="spellStart"/>
      <w:r>
        <w:t>Spliter</w:t>
      </w:r>
      <w:proofErr w:type="spellEnd"/>
      <w:r>
        <w:t xml:space="preserve"> sygnałowy DMX o minimalnych parametrach nie gorszych niż:</w:t>
      </w:r>
    </w:p>
    <w:p w:rsidR="004109EB" w:rsidRDefault="004109EB" w:rsidP="004109EB">
      <w:pPr>
        <w:pStyle w:val="Akapitzlist1"/>
        <w:ind w:left="644"/>
      </w:pPr>
      <w:r>
        <w:t xml:space="preserve">Minimum 6 wyjść DMX 3 pin </w:t>
      </w:r>
    </w:p>
    <w:p w:rsidR="004109EB" w:rsidRDefault="004109EB" w:rsidP="004109EB">
      <w:pPr>
        <w:pStyle w:val="Akapitzlist1"/>
        <w:ind w:left="644"/>
      </w:pPr>
      <w:r>
        <w:t>Wejścia DMX 3 i 5 pin</w:t>
      </w:r>
    </w:p>
    <w:p w:rsidR="004109EB" w:rsidRDefault="004109EB" w:rsidP="004109EB">
      <w:pPr>
        <w:pStyle w:val="Akapitzlist1"/>
        <w:ind w:left="644"/>
      </w:pPr>
      <w:r>
        <w:t>Separacja galwaniczna wejść i wyjść</w:t>
      </w:r>
    </w:p>
    <w:p w:rsidR="004109EB" w:rsidRDefault="004109EB" w:rsidP="004109EB">
      <w:pPr>
        <w:pStyle w:val="Akapitzlist1"/>
        <w:ind w:left="644"/>
      </w:pPr>
    </w:p>
    <w:p w:rsidR="004109EB" w:rsidRDefault="004109EB" w:rsidP="00CE7028">
      <w:pPr>
        <w:pStyle w:val="Akapitzlist1"/>
        <w:numPr>
          <w:ilvl w:val="0"/>
          <w:numId w:val="38"/>
        </w:numPr>
        <w:spacing w:after="200" w:line="276" w:lineRule="auto"/>
        <w:rPr>
          <w:b/>
        </w:rPr>
      </w:pPr>
      <w:r>
        <w:rPr>
          <w:b/>
        </w:rPr>
        <w:t xml:space="preserve">Konwerter sygnałowy </w:t>
      </w:r>
      <w:proofErr w:type="spellStart"/>
      <w:r>
        <w:rPr>
          <w:b/>
        </w:rPr>
        <w:t>ArtNet</w:t>
      </w:r>
      <w:proofErr w:type="spellEnd"/>
      <w:r>
        <w:rPr>
          <w:b/>
        </w:rPr>
        <w:t xml:space="preserve"> DMX</w:t>
      </w:r>
      <w:r>
        <w:rPr>
          <w:b/>
        </w:rPr>
        <w:tab/>
      </w:r>
      <w:r>
        <w:rPr>
          <w:b/>
        </w:rPr>
        <w:tab/>
      </w:r>
      <w:r>
        <w:rPr>
          <w:b/>
        </w:rPr>
        <w:tab/>
      </w:r>
      <w:r>
        <w:rPr>
          <w:b/>
        </w:rPr>
        <w:tab/>
      </w:r>
      <w:r>
        <w:rPr>
          <w:b/>
        </w:rPr>
        <w:tab/>
        <w:t>1 sztuka</w:t>
      </w:r>
    </w:p>
    <w:p w:rsidR="004109EB" w:rsidRDefault="004109EB" w:rsidP="004109EB">
      <w:pPr>
        <w:pStyle w:val="Akapitzlist1"/>
        <w:ind w:left="644"/>
      </w:pPr>
      <w:r>
        <w:t xml:space="preserve">Konwerter sygnałowy </w:t>
      </w:r>
      <w:proofErr w:type="spellStart"/>
      <w:r>
        <w:t>ArtNet</w:t>
      </w:r>
      <w:proofErr w:type="spellEnd"/>
      <w:r>
        <w:t xml:space="preserve"> - DMX o minimalnych parametrach nie gorszych niż:</w:t>
      </w:r>
    </w:p>
    <w:p w:rsidR="004109EB" w:rsidRDefault="004109EB" w:rsidP="004109EB">
      <w:pPr>
        <w:pStyle w:val="Akapitzlist1"/>
        <w:ind w:left="644"/>
      </w:pPr>
      <w:r>
        <w:t>Ilość obsługiwanych uniwersów DMX nie mniejsza niż 8</w:t>
      </w:r>
    </w:p>
    <w:p w:rsidR="004109EB" w:rsidRDefault="004109EB" w:rsidP="004109EB">
      <w:pPr>
        <w:pStyle w:val="Akapitzlist1"/>
        <w:ind w:left="644"/>
      </w:pPr>
      <w:r>
        <w:lastRenderedPageBreak/>
        <w:t xml:space="preserve">Wejścia: minimum 1 wejście </w:t>
      </w:r>
      <w:proofErr w:type="spellStart"/>
      <w:r>
        <w:t>ArtNet</w:t>
      </w:r>
      <w:proofErr w:type="spellEnd"/>
      <w:r>
        <w:t xml:space="preserve"> RJ-45 i 2x DMX512</w:t>
      </w:r>
    </w:p>
    <w:p w:rsidR="004109EB" w:rsidRDefault="004109EB" w:rsidP="004109EB">
      <w:pPr>
        <w:pStyle w:val="Akapitzlist1"/>
        <w:ind w:left="644"/>
      </w:pPr>
      <w:r>
        <w:t>Wyjścia: minimum 8 wyjść DMX512 w standardzie 3pin</w:t>
      </w:r>
    </w:p>
    <w:p w:rsidR="004109EB" w:rsidRDefault="004109EB" w:rsidP="004109EB">
      <w:pPr>
        <w:pStyle w:val="Akapitzlist1"/>
        <w:ind w:left="644"/>
      </w:pPr>
      <w:r>
        <w:t>Ekran LCD wraz z 4 przyciskami umożlwiającymi ustawienie wszystkich parametrów urządzenia</w:t>
      </w:r>
    </w:p>
    <w:p w:rsidR="004109EB" w:rsidRDefault="004109EB" w:rsidP="00CE7028">
      <w:pPr>
        <w:pStyle w:val="Akapitzlist1"/>
        <w:numPr>
          <w:ilvl w:val="0"/>
          <w:numId w:val="38"/>
        </w:numPr>
        <w:spacing w:after="200" w:line="276" w:lineRule="auto"/>
        <w:rPr>
          <w:b/>
        </w:rPr>
      </w:pPr>
      <w:proofErr w:type="spellStart"/>
      <w:r>
        <w:rPr>
          <w:b/>
        </w:rPr>
        <w:t>Blinder</w:t>
      </w:r>
      <w:proofErr w:type="spellEnd"/>
      <w:r>
        <w:rPr>
          <w:b/>
        </w:rPr>
        <w:t xml:space="preserve"> Led poczwórny</w:t>
      </w:r>
      <w:r>
        <w:rPr>
          <w:b/>
        </w:rPr>
        <w:tab/>
      </w:r>
      <w:r>
        <w:rPr>
          <w:b/>
        </w:rPr>
        <w:tab/>
      </w:r>
      <w:r>
        <w:rPr>
          <w:b/>
        </w:rPr>
        <w:tab/>
      </w:r>
      <w:r>
        <w:rPr>
          <w:b/>
        </w:rPr>
        <w:tab/>
      </w:r>
      <w:r>
        <w:rPr>
          <w:b/>
        </w:rPr>
        <w:tab/>
      </w:r>
      <w:r>
        <w:rPr>
          <w:b/>
        </w:rPr>
        <w:tab/>
      </w:r>
      <w:r>
        <w:rPr>
          <w:b/>
        </w:rPr>
        <w:tab/>
        <w:t>2 sztuki</w:t>
      </w:r>
    </w:p>
    <w:p w:rsidR="004109EB" w:rsidRDefault="004109EB" w:rsidP="004109EB">
      <w:pPr>
        <w:pStyle w:val="Akapitzlist1"/>
        <w:ind w:left="644"/>
      </w:pPr>
      <w:proofErr w:type="spellStart"/>
      <w:r>
        <w:t>Blinder</w:t>
      </w:r>
      <w:proofErr w:type="spellEnd"/>
      <w:r>
        <w:t xml:space="preserve"> LED o minimalnych parametrach nie gorszych niż:</w:t>
      </w:r>
    </w:p>
    <w:p w:rsidR="004109EB" w:rsidRDefault="004109EB" w:rsidP="004109EB">
      <w:pPr>
        <w:pStyle w:val="Akapitzlist1"/>
        <w:ind w:left="644"/>
      </w:pPr>
      <w:r>
        <w:t xml:space="preserve">Minimum cztery niezależne źródła światła LED wykonane w technologii Chip-On-Board, o mocy nie mniejszej niż 100W każda, </w:t>
      </w:r>
    </w:p>
    <w:p w:rsidR="004109EB" w:rsidRDefault="004109EB" w:rsidP="004109EB">
      <w:pPr>
        <w:pStyle w:val="Akapitzlist1"/>
        <w:ind w:left="644"/>
      </w:pPr>
      <w:r>
        <w:t xml:space="preserve">Minimum 2 tryby pracy DMX, </w:t>
      </w:r>
    </w:p>
    <w:p w:rsidR="004109EB" w:rsidRDefault="004109EB" w:rsidP="004109EB">
      <w:pPr>
        <w:pStyle w:val="Akapitzlist1"/>
        <w:ind w:left="644"/>
      </w:pPr>
      <w:r>
        <w:t xml:space="preserve">Możliwość niezależnej kontroli każdej diody, </w:t>
      </w:r>
    </w:p>
    <w:p w:rsidR="004109EB" w:rsidRDefault="004109EB" w:rsidP="004109EB">
      <w:pPr>
        <w:pStyle w:val="Akapitzlist1"/>
        <w:ind w:left="644"/>
      </w:pPr>
      <w:r>
        <w:t xml:space="preserve">Możliwość wyboru krzywej </w:t>
      </w:r>
      <w:proofErr w:type="spellStart"/>
      <w:r>
        <w:t>dimmera</w:t>
      </w:r>
      <w:proofErr w:type="spellEnd"/>
      <w:r>
        <w:t xml:space="preserve"> w tym symulacja bezwładności żarnika</w:t>
      </w:r>
    </w:p>
    <w:p w:rsidR="004109EB" w:rsidRDefault="004109EB" w:rsidP="004109EB">
      <w:pPr>
        <w:pStyle w:val="Akapitzlist1"/>
        <w:ind w:left="644"/>
      </w:pPr>
    </w:p>
    <w:p w:rsidR="004109EB" w:rsidRDefault="004109EB" w:rsidP="00CE7028">
      <w:pPr>
        <w:pStyle w:val="Akapitzlist1"/>
        <w:numPr>
          <w:ilvl w:val="0"/>
          <w:numId w:val="38"/>
        </w:numPr>
        <w:spacing w:after="200" w:line="276" w:lineRule="auto"/>
        <w:rPr>
          <w:b/>
        </w:rPr>
      </w:pPr>
      <w:r>
        <w:rPr>
          <w:b/>
        </w:rPr>
        <w:t>Naświetlacz architektoniczny LED</w:t>
      </w:r>
      <w:r>
        <w:rPr>
          <w:b/>
        </w:rPr>
        <w:tab/>
      </w:r>
      <w:r>
        <w:rPr>
          <w:b/>
        </w:rPr>
        <w:tab/>
      </w:r>
      <w:r>
        <w:rPr>
          <w:b/>
        </w:rPr>
        <w:tab/>
      </w:r>
      <w:r>
        <w:rPr>
          <w:b/>
        </w:rPr>
        <w:tab/>
      </w:r>
      <w:r>
        <w:rPr>
          <w:b/>
        </w:rPr>
        <w:tab/>
        <w:t>4 sztuki</w:t>
      </w:r>
    </w:p>
    <w:p w:rsidR="004109EB" w:rsidRDefault="004109EB" w:rsidP="004109EB">
      <w:pPr>
        <w:pStyle w:val="Akapitzlist1"/>
        <w:ind w:left="644"/>
      </w:pPr>
      <w:r>
        <w:t>Naświetlacz LED o minimalnych parametrach nie gorszych niż:</w:t>
      </w:r>
    </w:p>
    <w:p w:rsidR="004109EB" w:rsidRDefault="004109EB" w:rsidP="004109EB">
      <w:pPr>
        <w:pStyle w:val="Akapitzlist1"/>
        <w:ind w:left="644"/>
      </w:pPr>
      <w:r>
        <w:t xml:space="preserve">Minimum 44 diody RGBW o mocy nie mniejszej niż 10W każda. </w:t>
      </w:r>
    </w:p>
    <w:p w:rsidR="004109EB" w:rsidRDefault="004109EB" w:rsidP="004109EB">
      <w:pPr>
        <w:pStyle w:val="Akapitzlist1"/>
        <w:ind w:left="644"/>
      </w:pPr>
      <w:r>
        <w:t xml:space="preserve">Nominalny kąt świecenia nie szerszy niż 25 stopni Możliwość montażu dedykowanych przez producenta rozpraszających filtrów Frost - minimum 2 filtry w zestawie. </w:t>
      </w:r>
    </w:p>
    <w:p w:rsidR="004109EB" w:rsidRDefault="004109EB" w:rsidP="004109EB">
      <w:pPr>
        <w:pStyle w:val="Akapitzlist1"/>
        <w:ind w:left="644"/>
      </w:pPr>
      <w:r>
        <w:t>Obudowa wykonana w standardzie wodoszczelności IP65 lub wyższym, Wodoodporny, inteligentny system aktywnego chłodzenia.</w:t>
      </w:r>
    </w:p>
    <w:p w:rsidR="004109EB" w:rsidRDefault="004109EB" w:rsidP="005D06AF">
      <w:pPr>
        <w:pStyle w:val="Akapitzlist1"/>
        <w:spacing w:line="0" w:lineRule="atLeast"/>
        <w:ind w:left="646"/>
      </w:pPr>
      <w:r>
        <w:t xml:space="preserve">Minimum 3 tryby pracy DMX, możliwość ustawienia wszystkich parametrów z poziomu menu - tryb stand </w:t>
      </w:r>
      <w:proofErr w:type="spellStart"/>
      <w:r>
        <w:t>alone</w:t>
      </w:r>
      <w:proofErr w:type="spellEnd"/>
      <w:r>
        <w:t xml:space="preserve">. </w:t>
      </w:r>
    </w:p>
    <w:p w:rsidR="004109EB" w:rsidRDefault="004109EB" w:rsidP="005D06AF">
      <w:pPr>
        <w:pStyle w:val="Akapitzlist1"/>
        <w:spacing w:line="0" w:lineRule="atLeast"/>
        <w:ind w:left="646"/>
      </w:pPr>
      <w:r>
        <w:t xml:space="preserve">Możliwość niezależnej kontroli każdego rzędu diod - minimum 4 niezależnie sterowane sekcje. </w:t>
      </w:r>
    </w:p>
    <w:p w:rsidR="004109EB" w:rsidRDefault="004109EB" w:rsidP="005D06AF">
      <w:pPr>
        <w:pStyle w:val="Akapitzlist1"/>
        <w:spacing w:line="0" w:lineRule="atLeast"/>
        <w:ind w:left="646"/>
      </w:pPr>
      <w:r>
        <w:t>Wbudowany moduł Wireless DMX.</w:t>
      </w:r>
    </w:p>
    <w:p w:rsidR="004109EB" w:rsidRDefault="004109EB" w:rsidP="005D06AF">
      <w:pPr>
        <w:pStyle w:val="Akapitzlist1"/>
        <w:spacing w:line="0" w:lineRule="atLeast"/>
        <w:ind w:left="646"/>
      </w:pPr>
      <w:r>
        <w:t>Akcesoria montażowe w zestawie: Podstawka do montażu na podłożu, komplet uchwytów typu Omega.</w:t>
      </w:r>
    </w:p>
    <w:p w:rsidR="004109EB" w:rsidRDefault="004109EB" w:rsidP="004109EB">
      <w:pPr>
        <w:pStyle w:val="Akapitzlist1"/>
        <w:ind w:left="644"/>
      </w:pPr>
    </w:p>
    <w:p w:rsidR="004109EB" w:rsidRDefault="004109EB" w:rsidP="00CE7028">
      <w:pPr>
        <w:pStyle w:val="Akapitzlist1"/>
        <w:numPr>
          <w:ilvl w:val="0"/>
          <w:numId w:val="38"/>
        </w:numPr>
        <w:spacing w:after="200" w:line="276" w:lineRule="auto"/>
        <w:rPr>
          <w:b/>
        </w:rPr>
      </w:pPr>
      <w:r>
        <w:rPr>
          <w:b/>
        </w:rPr>
        <w:t xml:space="preserve">Przewody DMX </w:t>
      </w:r>
      <w:r>
        <w:rPr>
          <w:b/>
        </w:rPr>
        <w:tab/>
      </w:r>
      <w:r>
        <w:rPr>
          <w:b/>
        </w:rPr>
        <w:tab/>
      </w:r>
      <w:r>
        <w:rPr>
          <w:b/>
        </w:rPr>
        <w:tab/>
      </w:r>
      <w:r>
        <w:rPr>
          <w:b/>
        </w:rPr>
        <w:tab/>
      </w:r>
      <w:r>
        <w:rPr>
          <w:b/>
        </w:rPr>
        <w:tab/>
      </w:r>
      <w:r>
        <w:rPr>
          <w:b/>
        </w:rPr>
        <w:tab/>
      </w:r>
      <w:r>
        <w:rPr>
          <w:b/>
        </w:rPr>
        <w:tab/>
      </w:r>
      <w:r>
        <w:rPr>
          <w:b/>
        </w:rPr>
        <w:tab/>
        <w:t xml:space="preserve">1 </w:t>
      </w:r>
      <w:proofErr w:type="spellStart"/>
      <w:r>
        <w:rPr>
          <w:b/>
        </w:rPr>
        <w:t>kpl</w:t>
      </w:r>
      <w:proofErr w:type="spellEnd"/>
    </w:p>
    <w:p w:rsidR="004109EB" w:rsidRDefault="004109EB" w:rsidP="004109EB">
      <w:pPr>
        <w:pStyle w:val="Akapitzlist1"/>
        <w:ind w:left="644"/>
      </w:pPr>
      <w:r>
        <w:t xml:space="preserve">Przewody </w:t>
      </w:r>
      <w:proofErr w:type="spellStart"/>
      <w:r>
        <w:t>dmx</w:t>
      </w:r>
      <w:proofErr w:type="spellEnd"/>
      <w:r>
        <w:t xml:space="preserve"> uznanego producenta na złączach </w:t>
      </w:r>
      <w:proofErr w:type="spellStart"/>
      <w:r>
        <w:t>xlr</w:t>
      </w:r>
      <w:proofErr w:type="spellEnd"/>
      <w:r>
        <w:t xml:space="preserve"> również uznanego producenta</w:t>
      </w:r>
    </w:p>
    <w:p w:rsidR="004109EB" w:rsidRDefault="004109EB" w:rsidP="004109EB">
      <w:pPr>
        <w:pStyle w:val="Akapitzlist1"/>
        <w:ind w:left="644"/>
      </w:pPr>
      <w:r>
        <w:t>W ilości 3m – 50 sztuk; 5m – 50 sztuk; 10m – 20 sztuk.</w:t>
      </w:r>
    </w:p>
    <w:p w:rsidR="004109EB" w:rsidRDefault="004109EB" w:rsidP="004109EB">
      <w:pPr>
        <w:pStyle w:val="Akapitzlist1"/>
        <w:ind w:left="644"/>
      </w:pPr>
    </w:p>
    <w:p w:rsidR="004109EB" w:rsidRDefault="004109EB" w:rsidP="00CE7028">
      <w:pPr>
        <w:pStyle w:val="Akapitzlist1"/>
        <w:numPr>
          <w:ilvl w:val="0"/>
          <w:numId w:val="38"/>
        </w:numPr>
        <w:spacing w:after="200" w:line="276" w:lineRule="auto"/>
        <w:rPr>
          <w:b/>
          <w:bCs/>
        </w:rPr>
      </w:pPr>
      <w:r>
        <w:rPr>
          <w:b/>
          <w:bCs/>
        </w:rPr>
        <w:t>Akcesoria</w:t>
      </w:r>
    </w:p>
    <w:p w:rsidR="00674407" w:rsidRPr="00674407" w:rsidRDefault="004109EB" w:rsidP="00CE7028">
      <w:pPr>
        <w:pStyle w:val="Akapitzlist1"/>
        <w:numPr>
          <w:ilvl w:val="1"/>
          <w:numId w:val="24"/>
        </w:numPr>
        <w:tabs>
          <w:tab w:val="clear" w:pos="360"/>
        </w:tabs>
        <w:spacing w:line="0" w:lineRule="atLeast"/>
        <w:ind w:left="709" w:hanging="357"/>
        <w:rPr>
          <w:rFonts w:cs="Calibri"/>
          <w:b/>
          <w:bCs/>
        </w:rPr>
      </w:pPr>
      <w:r>
        <w:rPr>
          <w:rFonts w:cs="Calibri"/>
        </w:rPr>
        <w:t xml:space="preserve">Skrzynia transportowa na kołach dla urządzenia reflektor automatyczny typu spot </w:t>
      </w:r>
    </w:p>
    <w:p w:rsidR="004109EB" w:rsidRDefault="004109EB" w:rsidP="00674407">
      <w:pPr>
        <w:pStyle w:val="Akapitzlist1"/>
        <w:spacing w:line="0" w:lineRule="atLeast"/>
        <w:ind w:left="709"/>
        <w:rPr>
          <w:rFonts w:cs="Calibri"/>
          <w:b/>
          <w:bCs/>
        </w:rPr>
      </w:pPr>
      <w:r>
        <w:rPr>
          <w:rFonts w:cs="Calibri"/>
          <w:b/>
          <w:bCs/>
        </w:rPr>
        <w:t>– 5 sztuk</w:t>
      </w:r>
    </w:p>
    <w:p w:rsidR="00674407" w:rsidRPr="00674407" w:rsidRDefault="004109EB" w:rsidP="00CE7028">
      <w:pPr>
        <w:pStyle w:val="Akapitzlist1"/>
        <w:numPr>
          <w:ilvl w:val="1"/>
          <w:numId w:val="24"/>
        </w:numPr>
        <w:tabs>
          <w:tab w:val="clear" w:pos="360"/>
          <w:tab w:val="num" w:pos="709"/>
        </w:tabs>
        <w:spacing w:line="0" w:lineRule="atLeast"/>
        <w:ind w:left="709" w:hanging="357"/>
        <w:rPr>
          <w:rFonts w:cs="Calibri"/>
          <w:b/>
          <w:bCs/>
        </w:rPr>
      </w:pPr>
      <w:r>
        <w:rPr>
          <w:rFonts w:cs="Calibri"/>
        </w:rPr>
        <w:t xml:space="preserve">Skrzynia transportowa na kołach dla urządzenia reflektor automatyczny typu </w:t>
      </w:r>
      <w:proofErr w:type="spellStart"/>
      <w:r>
        <w:rPr>
          <w:rFonts w:cs="Calibri"/>
        </w:rPr>
        <w:t>wash</w:t>
      </w:r>
      <w:proofErr w:type="spellEnd"/>
    </w:p>
    <w:p w:rsidR="004109EB" w:rsidRDefault="004109EB" w:rsidP="00674407">
      <w:pPr>
        <w:pStyle w:val="Akapitzlist1"/>
        <w:spacing w:line="0" w:lineRule="atLeast"/>
        <w:ind w:left="709"/>
        <w:rPr>
          <w:rFonts w:cs="Calibri"/>
          <w:b/>
          <w:bCs/>
        </w:rPr>
      </w:pPr>
      <w:r>
        <w:rPr>
          <w:rFonts w:cs="Calibri"/>
        </w:rPr>
        <w:t xml:space="preserve"> </w:t>
      </w:r>
      <w:r>
        <w:rPr>
          <w:rFonts w:cs="Calibri"/>
          <w:b/>
          <w:bCs/>
        </w:rPr>
        <w:t>- 3 sztuki</w:t>
      </w:r>
    </w:p>
    <w:p w:rsidR="00674407" w:rsidRPr="00674407" w:rsidRDefault="004109EB" w:rsidP="00CE7028">
      <w:pPr>
        <w:pStyle w:val="Tekstpodstawowy"/>
        <w:numPr>
          <w:ilvl w:val="1"/>
          <w:numId w:val="24"/>
        </w:numPr>
        <w:tabs>
          <w:tab w:val="clear" w:pos="360"/>
          <w:tab w:val="num" w:pos="709"/>
        </w:tabs>
        <w:spacing w:after="0" w:line="0" w:lineRule="atLeast"/>
        <w:ind w:left="709" w:hanging="357"/>
        <w:rPr>
          <w:rFonts w:ascii="Times New Roman" w:hAnsi="Times New Roman" w:cs="Calibri"/>
          <w:b/>
          <w:bCs/>
          <w:color w:val="222222"/>
        </w:rPr>
      </w:pPr>
      <w:r>
        <w:rPr>
          <w:rFonts w:ascii="Times New Roman" w:hAnsi="Times New Roman" w:cs="Calibri"/>
          <w:color w:val="222222"/>
        </w:rPr>
        <w:t xml:space="preserve">Uchwyty umożliwiające stabilne podwieszenie urządzeń na rurowych konstrukcjach   </w:t>
      </w:r>
      <w:r>
        <w:rPr>
          <w:rFonts w:ascii="Times New Roman" w:hAnsi="Times New Roman"/>
          <w:color w:val="222222"/>
        </w:rPr>
        <w:t>poziomych i pionowych - czarne (Min. śr. zacisku: 35mm, Maks. Śr. zacisku: 51 mm</w:t>
      </w:r>
    </w:p>
    <w:p w:rsidR="004109EB" w:rsidRDefault="004109EB" w:rsidP="00674407">
      <w:pPr>
        <w:pStyle w:val="Tekstpodstawowy"/>
        <w:spacing w:after="0" w:line="0" w:lineRule="atLeast"/>
        <w:ind w:left="709"/>
        <w:rPr>
          <w:rFonts w:ascii="Times New Roman" w:hAnsi="Times New Roman" w:cs="Calibri"/>
          <w:b/>
          <w:bCs/>
          <w:color w:val="222222"/>
        </w:rPr>
      </w:pPr>
      <w:r>
        <w:rPr>
          <w:rFonts w:ascii="Times New Roman" w:hAnsi="Times New Roman"/>
          <w:color w:val="222222"/>
        </w:rPr>
        <w:t xml:space="preserve"> - </w:t>
      </w:r>
      <w:r w:rsidR="00FE5D8B">
        <w:rPr>
          <w:rFonts w:ascii="Times New Roman" w:hAnsi="Times New Roman" w:cs="Calibri"/>
          <w:b/>
          <w:bCs/>
          <w:color w:val="222222"/>
        </w:rPr>
        <w:t>50 sztuk</w:t>
      </w:r>
    </w:p>
    <w:p w:rsidR="004109EB" w:rsidRDefault="004109EB" w:rsidP="004109EB">
      <w:pPr>
        <w:pStyle w:val="Akapitzlist1"/>
        <w:ind w:left="851"/>
        <w:rPr>
          <w:rFonts w:cs="Calibri"/>
          <w:bCs/>
        </w:rPr>
      </w:pPr>
    </w:p>
    <w:p w:rsidR="004109EB" w:rsidRDefault="004109EB" w:rsidP="004109EB">
      <w:pPr>
        <w:rPr>
          <w:b/>
        </w:rPr>
      </w:pPr>
      <w:r>
        <w:rPr>
          <w:b/>
        </w:rPr>
        <w:t>Zamawiający w ramach dostawy wymaga od Oferenta wykonania 3 szkoleń w terminach wyznaczonych przez Zamawiającego w jego obiekcie.</w:t>
      </w:r>
    </w:p>
    <w:p w:rsidR="004109EB" w:rsidRDefault="004109EB" w:rsidP="004109EB">
      <w:pPr>
        <w:jc w:val="both"/>
      </w:pPr>
    </w:p>
    <w:p w:rsidR="004109EB" w:rsidRDefault="004109EB" w:rsidP="004109EB">
      <w:pPr>
        <w:spacing w:after="200"/>
        <w:rPr>
          <w:b/>
          <w:bCs/>
        </w:rPr>
      </w:pPr>
      <w:r>
        <w:rPr>
          <w:b/>
          <w:bCs/>
        </w:rPr>
        <w:t>Wymagane przy składaniu oferty załączone:</w:t>
      </w:r>
    </w:p>
    <w:p w:rsidR="004109EB" w:rsidRDefault="004109EB" w:rsidP="00CE7028">
      <w:pPr>
        <w:numPr>
          <w:ilvl w:val="0"/>
          <w:numId w:val="56"/>
        </w:numPr>
        <w:spacing w:after="200"/>
      </w:pPr>
      <w:r>
        <w:t>Karty techniczne w/w sprzętu potwierdzające wszystkie wymagane parametry</w:t>
      </w:r>
      <w:r w:rsidR="00674407">
        <w:t>.</w:t>
      </w:r>
    </w:p>
    <w:p w:rsidR="004109EB" w:rsidRDefault="004109EB" w:rsidP="005D06AF">
      <w:pPr>
        <w:pStyle w:val="Tekstpodstawowywcity"/>
        <w:spacing w:line="360" w:lineRule="auto"/>
        <w:ind w:left="0" w:firstLine="0"/>
        <w:jc w:val="right"/>
        <w:rPr>
          <w:b/>
          <w:bCs/>
          <w:sz w:val="22"/>
          <w:szCs w:val="22"/>
        </w:rPr>
      </w:pPr>
      <w:r>
        <w:rPr>
          <w:b/>
          <w:bCs/>
          <w:sz w:val="22"/>
          <w:szCs w:val="22"/>
        </w:rPr>
        <w:lastRenderedPageBreak/>
        <w:t>ROZDZIAŁ IV</w:t>
      </w:r>
    </w:p>
    <w:p w:rsidR="004109EB" w:rsidRDefault="004109EB" w:rsidP="005D06AF">
      <w:pPr>
        <w:spacing w:line="360" w:lineRule="auto"/>
        <w:jc w:val="center"/>
        <w:rPr>
          <w:bCs/>
          <w:i/>
          <w:color w:val="17365D"/>
        </w:rPr>
      </w:pPr>
      <w:r>
        <w:rPr>
          <w:b/>
        </w:rPr>
        <w:t xml:space="preserve">Umowa nr </w:t>
      </w:r>
      <w:r w:rsidR="005D06AF">
        <w:rPr>
          <w:b/>
          <w:bCs/>
          <w:color w:val="17365D"/>
        </w:rPr>
        <w:t>ŻDK/DA/243/1/2</w:t>
      </w:r>
      <w:r>
        <w:rPr>
          <w:b/>
          <w:bCs/>
          <w:color w:val="17365D"/>
        </w:rPr>
        <w:t xml:space="preserve">/2022  </w:t>
      </w:r>
      <w:r>
        <w:rPr>
          <w:bCs/>
          <w:i/>
          <w:color w:val="17365D"/>
        </w:rPr>
        <w:t>(Projekt)</w:t>
      </w:r>
    </w:p>
    <w:p w:rsidR="004109EB" w:rsidRDefault="004109EB" w:rsidP="005D06AF">
      <w:pPr>
        <w:tabs>
          <w:tab w:val="left" w:pos="5245"/>
        </w:tabs>
        <w:spacing w:line="360" w:lineRule="auto"/>
        <w:jc w:val="center"/>
        <w:rPr>
          <w:rFonts w:eastAsia="Calibri"/>
          <w:b/>
        </w:rPr>
      </w:pPr>
      <w:r>
        <w:rPr>
          <w:rFonts w:eastAsia="Calibri"/>
          <w:b/>
        </w:rPr>
        <w:t xml:space="preserve">zawarta w dniu </w:t>
      </w:r>
      <w:r>
        <w:rPr>
          <w:rFonts w:eastAsia="Calibri"/>
        </w:rPr>
        <w:t xml:space="preserve">………………… </w:t>
      </w:r>
      <w:r>
        <w:rPr>
          <w:rFonts w:eastAsia="Calibri"/>
          <w:b/>
        </w:rPr>
        <w:t>w Żarach</w:t>
      </w:r>
    </w:p>
    <w:p w:rsidR="004109EB" w:rsidRDefault="004109EB" w:rsidP="005D06AF">
      <w:pPr>
        <w:tabs>
          <w:tab w:val="left" w:pos="5245"/>
        </w:tabs>
        <w:spacing w:line="360" w:lineRule="auto"/>
        <w:rPr>
          <w:rFonts w:eastAsia="Calibri"/>
        </w:rPr>
      </w:pPr>
      <w:r>
        <w:rPr>
          <w:rFonts w:eastAsia="Calibri"/>
        </w:rPr>
        <w:t>pomiędzy:</w:t>
      </w:r>
    </w:p>
    <w:p w:rsidR="004109EB" w:rsidRDefault="004109EB" w:rsidP="005D06AF">
      <w:pPr>
        <w:tabs>
          <w:tab w:val="left" w:pos="5245"/>
        </w:tabs>
        <w:spacing w:line="360" w:lineRule="auto"/>
        <w:jc w:val="both"/>
        <w:rPr>
          <w:rFonts w:eastAsia="Calibri"/>
        </w:rPr>
      </w:pPr>
      <w:r>
        <w:rPr>
          <w:rFonts w:eastAsia="Calibri"/>
          <w:b/>
        </w:rPr>
        <w:t>Żarskim Domem Kultury w Żarach ul. Wrocławska 7</w:t>
      </w:r>
      <w:r>
        <w:rPr>
          <w:rFonts w:eastAsia="Calibri"/>
        </w:rPr>
        <w:t xml:space="preserve">, 68 – 200 Żary, NIP: 9280009508, REGON: 000285675, reprezentowanym w niniejszej umowie przez: </w:t>
      </w:r>
    </w:p>
    <w:p w:rsidR="004109EB" w:rsidRDefault="004109EB" w:rsidP="005D06AF">
      <w:pPr>
        <w:tabs>
          <w:tab w:val="left" w:pos="5245"/>
        </w:tabs>
        <w:spacing w:line="360" w:lineRule="auto"/>
        <w:jc w:val="both"/>
        <w:rPr>
          <w:rFonts w:eastAsia="Calibri"/>
          <w:b/>
        </w:rPr>
      </w:pPr>
      <w:r>
        <w:rPr>
          <w:rFonts w:eastAsia="Calibri"/>
          <w:b/>
          <w:bCs/>
        </w:rPr>
        <w:t xml:space="preserve">Łukasza </w:t>
      </w:r>
      <w:proofErr w:type="spellStart"/>
      <w:r>
        <w:rPr>
          <w:rFonts w:eastAsia="Calibri"/>
          <w:b/>
          <w:bCs/>
        </w:rPr>
        <w:t>Matyjaska</w:t>
      </w:r>
      <w:proofErr w:type="spellEnd"/>
      <w:r>
        <w:rPr>
          <w:rFonts w:eastAsia="Calibri"/>
          <w:b/>
          <w:bCs/>
        </w:rPr>
        <w:t xml:space="preserve"> - dyrektora</w:t>
      </w:r>
      <w:r>
        <w:rPr>
          <w:rFonts w:eastAsia="Calibri"/>
        </w:rPr>
        <w:t xml:space="preserve"> zwanym dalej </w:t>
      </w:r>
      <w:r>
        <w:rPr>
          <w:rFonts w:eastAsia="Calibri"/>
          <w:b/>
        </w:rPr>
        <w:t>Zamawiającym</w:t>
      </w:r>
    </w:p>
    <w:p w:rsidR="004109EB" w:rsidRDefault="004109EB" w:rsidP="005D06AF">
      <w:pPr>
        <w:tabs>
          <w:tab w:val="center" w:pos="4524"/>
          <w:tab w:val="left" w:pos="6090"/>
        </w:tabs>
        <w:spacing w:line="360" w:lineRule="auto"/>
        <w:rPr>
          <w:rFonts w:eastAsia="Calibri"/>
        </w:rPr>
      </w:pPr>
      <w:r>
        <w:rPr>
          <w:rFonts w:eastAsia="Calibri"/>
        </w:rPr>
        <w:tab/>
        <w:t>oraz</w:t>
      </w:r>
      <w:r>
        <w:rPr>
          <w:rFonts w:eastAsia="Calibri"/>
        </w:rPr>
        <w:tab/>
      </w:r>
    </w:p>
    <w:p w:rsidR="004109EB" w:rsidRDefault="004109EB" w:rsidP="005D06AF">
      <w:pPr>
        <w:tabs>
          <w:tab w:val="left" w:pos="5245"/>
        </w:tabs>
        <w:spacing w:line="360" w:lineRule="auto"/>
        <w:rPr>
          <w:rFonts w:eastAsia="Calibri"/>
          <w:b/>
          <w:bCs/>
        </w:rPr>
      </w:pPr>
      <w:r>
        <w:rPr>
          <w:rFonts w:eastAsia="Calibri"/>
          <w:b/>
          <w:bCs/>
        </w:rPr>
        <w:t>……………………………………………………………………………………………………………………………………………………………………………………………………</w:t>
      </w:r>
    </w:p>
    <w:p w:rsidR="004109EB" w:rsidRDefault="004109EB" w:rsidP="005D06AF">
      <w:pPr>
        <w:tabs>
          <w:tab w:val="left" w:pos="7605"/>
        </w:tabs>
        <w:spacing w:line="360" w:lineRule="auto"/>
        <w:rPr>
          <w:rFonts w:eastAsia="Calibri"/>
          <w:b/>
          <w:bCs/>
        </w:rPr>
      </w:pPr>
      <w:r>
        <w:rPr>
          <w:rFonts w:eastAsia="Calibri"/>
          <w:bCs/>
        </w:rPr>
        <w:t xml:space="preserve">zwanym dalej </w:t>
      </w:r>
      <w:r>
        <w:rPr>
          <w:rFonts w:eastAsia="Calibri"/>
          <w:b/>
          <w:bCs/>
        </w:rPr>
        <w:t>Wykonawcą,</w:t>
      </w:r>
      <w:r>
        <w:rPr>
          <w:rFonts w:eastAsia="Calibri"/>
          <w:b/>
          <w:bCs/>
        </w:rPr>
        <w:tab/>
      </w:r>
    </w:p>
    <w:p w:rsidR="004109EB" w:rsidRDefault="004109EB" w:rsidP="005D06AF">
      <w:pPr>
        <w:spacing w:line="360" w:lineRule="auto"/>
        <w:jc w:val="both"/>
      </w:pPr>
      <w:r>
        <w:t>w wyniku przeprowadzonego postępowania zgodnie z ustawą z dnia 11 września 2019 r. Prawo zamówień publicznych (</w:t>
      </w:r>
      <w:r>
        <w:rPr>
          <w:rFonts w:cs="Calibri"/>
          <w:bCs/>
          <w:sz w:val="22"/>
          <w:szCs w:val="22"/>
        </w:rPr>
        <w:t>Dz. U. z 2021 r. poz. 1129 ze zm.</w:t>
      </w:r>
      <w:r>
        <w:t>) została zawarta umowa o następującej treści:</w:t>
      </w:r>
    </w:p>
    <w:p w:rsidR="004109EB" w:rsidRDefault="004109EB" w:rsidP="005D06AF">
      <w:pPr>
        <w:spacing w:line="360" w:lineRule="auto"/>
        <w:jc w:val="center"/>
        <w:rPr>
          <w:b/>
          <w:bCs/>
        </w:rPr>
      </w:pPr>
      <w:r>
        <w:rPr>
          <w:b/>
          <w:bCs/>
        </w:rPr>
        <w:t>§ 1</w:t>
      </w:r>
    </w:p>
    <w:p w:rsidR="004109EB" w:rsidRDefault="004109EB" w:rsidP="00CE7028">
      <w:pPr>
        <w:numPr>
          <w:ilvl w:val="0"/>
          <w:numId w:val="48"/>
        </w:numPr>
        <w:spacing w:line="360" w:lineRule="auto"/>
        <w:ind w:left="284" w:hanging="284"/>
        <w:jc w:val="both"/>
        <w:rPr>
          <w:rFonts w:eastAsia="Calibri"/>
          <w:b/>
          <w:bCs/>
        </w:rPr>
      </w:pPr>
      <w:r>
        <w:rPr>
          <w:rFonts w:eastAsia="Calibri"/>
        </w:rPr>
        <w:t xml:space="preserve">Na podstawie niniejszej umowy Zamawiający zleca, a Wykonawca zobowiązuje się wykonać zadanie pn.: </w:t>
      </w:r>
      <w:r>
        <w:rPr>
          <w:rFonts w:eastAsia="Calibri"/>
          <w:b/>
        </w:rPr>
        <w:t>„</w:t>
      </w:r>
      <w:r>
        <w:rPr>
          <w:rFonts w:eastAsia="Calibri"/>
          <w:b/>
          <w:bCs/>
        </w:rPr>
        <w:t>Dostawa oświetlenia scenicznego do Sali widowiskowej „LUNA” Żarskiego Domu Kultury przy ul. Okrzei 35 w Żarach”</w:t>
      </w:r>
    </w:p>
    <w:p w:rsidR="004109EB" w:rsidRDefault="004109EB" w:rsidP="00CE7028">
      <w:pPr>
        <w:numPr>
          <w:ilvl w:val="0"/>
          <w:numId w:val="48"/>
        </w:numPr>
        <w:spacing w:line="360" w:lineRule="auto"/>
        <w:ind w:left="284" w:hanging="284"/>
        <w:jc w:val="both"/>
        <w:rPr>
          <w:rFonts w:eastAsia="Calibri"/>
        </w:rPr>
      </w:pPr>
      <w:r>
        <w:rPr>
          <w:rFonts w:eastAsia="Calibri"/>
        </w:rPr>
        <w:t>Szczegółowy zakres rzeczowy przedmiotu umowy określa opis przedmiotu zamówienia – Rozdział III SWZ.</w:t>
      </w:r>
    </w:p>
    <w:p w:rsidR="004109EB" w:rsidRDefault="004109EB" w:rsidP="00CE7028">
      <w:pPr>
        <w:numPr>
          <w:ilvl w:val="0"/>
          <w:numId w:val="48"/>
        </w:numPr>
        <w:spacing w:line="360" w:lineRule="auto"/>
        <w:ind w:left="284" w:hanging="284"/>
        <w:jc w:val="both"/>
        <w:rPr>
          <w:rFonts w:cs="Calibri"/>
        </w:rPr>
      </w:pPr>
      <w:r>
        <w:rPr>
          <w:rFonts w:cs="Calibri"/>
        </w:rPr>
        <w:t>Wykonawca zapewnia, że dostarczony sprzęt będzie nowy, zgodny z wymaganiami</w:t>
      </w:r>
      <w:r>
        <w:rPr>
          <w:rFonts w:cs="Calibri"/>
        </w:rPr>
        <w:br/>
        <w:t>określonymi w opisie przedmiotu zamówienia.</w:t>
      </w:r>
    </w:p>
    <w:p w:rsidR="004109EB" w:rsidRDefault="004109EB" w:rsidP="00CE7028">
      <w:pPr>
        <w:numPr>
          <w:ilvl w:val="0"/>
          <w:numId w:val="48"/>
        </w:numPr>
        <w:spacing w:line="360" w:lineRule="auto"/>
        <w:ind w:left="284" w:hanging="284"/>
        <w:jc w:val="both"/>
        <w:rPr>
          <w:rFonts w:cs="Calibri"/>
        </w:rPr>
      </w:pPr>
      <w:r>
        <w:rPr>
          <w:rFonts w:cs="Calibri"/>
        </w:rPr>
        <w:t>Czynność odbioru przez Zamawiającego sprzętu nastąpi w obiekcie Zamawiającego – przy ul. Okrzei 35 w Żarach.</w:t>
      </w:r>
    </w:p>
    <w:p w:rsidR="004109EB" w:rsidRDefault="004109EB" w:rsidP="005D06AF">
      <w:pPr>
        <w:tabs>
          <w:tab w:val="left" w:pos="5245"/>
          <w:tab w:val="right" w:leader="dot" w:pos="8789"/>
        </w:tabs>
        <w:spacing w:line="360" w:lineRule="auto"/>
        <w:jc w:val="center"/>
        <w:rPr>
          <w:b/>
          <w:bCs/>
        </w:rPr>
      </w:pPr>
      <w:r>
        <w:rPr>
          <w:b/>
          <w:bCs/>
        </w:rPr>
        <w:t>§ 2</w:t>
      </w:r>
    </w:p>
    <w:p w:rsidR="004109EB" w:rsidRDefault="004109EB" w:rsidP="005D06AF">
      <w:pPr>
        <w:tabs>
          <w:tab w:val="left" w:pos="360"/>
          <w:tab w:val="left" w:pos="720"/>
        </w:tabs>
        <w:spacing w:line="360" w:lineRule="auto"/>
        <w:ind w:left="360" w:hanging="357"/>
        <w:jc w:val="both"/>
        <w:rPr>
          <w:rFonts w:eastAsia="Calibri"/>
        </w:rPr>
      </w:pPr>
      <w:r>
        <w:rPr>
          <w:rFonts w:eastAsia="Calibri"/>
        </w:rPr>
        <w:t>Do obowiązków Zamawiającego należy:</w:t>
      </w:r>
    </w:p>
    <w:p w:rsidR="004109EB" w:rsidRDefault="004109EB" w:rsidP="00CE7028">
      <w:pPr>
        <w:numPr>
          <w:ilvl w:val="0"/>
          <w:numId w:val="40"/>
        </w:numPr>
        <w:tabs>
          <w:tab w:val="left" w:pos="426"/>
        </w:tabs>
        <w:spacing w:line="360" w:lineRule="auto"/>
        <w:ind w:left="426" w:hanging="426"/>
        <w:jc w:val="both"/>
        <w:rPr>
          <w:rFonts w:eastAsia="Calibri"/>
        </w:rPr>
      </w:pPr>
      <w:r>
        <w:rPr>
          <w:rFonts w:eastAsia="Calibri"/>
        </w:rPr>
        <w:t>Odbiór zleconego zakresu prac stanowiącego przedmiot umowy.</w:t>
      </w:r>
    </w:p>
    <w:p w:rsidR="004109EB" w:rsidRDefault="004109EB" w:rsidP="00CE7028">
      <w:pPr>
        <w:numPr>
          <w:ilvl w:val="0"/>
          <w:numId w:val="40"/>
        </w:numPr>
        <w:tabs>
          <w:tab w:val="left" w:pos="426"/>
        </w:tabs>
        <w:spacing w:line="360" w:lineRule="auto"/>
        <w:ind w:left="426" w:hanging="426"/>
        <w:jc w:val="both"/>
        <w:rPr>
          <w:rFonts w:eastAsia="Calibri"/>
        </w:rPr>
      </w:pPr>
      <w:r>
        <w:rPr>
          <w:rFonts w:eastAsia="Calibri"/>
        </w:rPr>
        <w:t>Zapłata wynagrodzenia za wykonane roboty.</w:t>
      </w:r>
    </w:p>
    <w:p w:rsidR="004109EB" w:rsidRDefault="004109EB" w:rsidP="005D06AF">
      <w:pPr>
        <w:tabs>
          <w:tab w:val="left" w:pos="5245"/>
          <w:tab w:val="right" w:leader="dot" w:pos="8789"/>
        </w:tabs>
        <w:spacing w:line="360" w:lineRule="auto"/>
        <w:jc w:val="center"/>
        <w:rPr>
          <w:b/>
          <w:bCs/>
        </w:rPr>
      </w:pPr>
      <w:r>
        <w:rPr>
          <w:b/>
          <w:bCs/>
        </w:rPr>
        <w:t>§ 3</w:t>
      </w:r>
    </w:p>
    <w:p w:rsidR="004109EB" w:rsidRDefault="004109EB" w:rsidP="005D06AF">
      <w:pPr>
        <w:spacing w:line="360" w:lineRule="auto"/>
        <w:jc w:val="both"/>
        <w:rPr>
          <w:rFonts w:eastAsia="Calibri"/>
        </w:rPr>
      </w:pPr>
      <w:r>
        <w:rPr>
          <w:rFonts w:eastAsia="Calibri"/>
        </w:rPr>
        <w:t xml:space="preserve">Do obowiązków Wykonawcy należy w szczególności: </w:t>
      </w:r>
    </w:p>
    <w:p w:rsidR="004109EB" w:rsidRDefault="004109EB" w:rsidP="00CE7028">
      <w:pPr>
        <w:numPr>
          <w:ilvl w:val="0"/>
          <w:numId w:val="41"/>
        </w:numPr>
        <w:tabs>
          <w:tab w:val="left" w:pos="284"/>
        </w:tabs>
        <w:spacing w:line="360" w:lineRule="auto"/>
        <w:ind w:left="284" w:hanging="284"/>
        <w:jc w:val="both"/>
        <w:rPr>
          <w:rFonts w:eastAsia="Calibri"/>
        </w:rPr>
      </w:pPr>
      <w:r>
        <w:rPr>
          <w:rFonts w:eastAsia="Calibri"/>
        </w:rPr>
        <w:t>Przekazanie zamawiającemu przedmiotu umowy w terminie i miejscu wyznaczonym w umowie po uprzednim sprawdzeniu zgodności z dokumentacją przetargową.</w:t>
      </w:r>
    </w:p>
    <w:p w:rsidR="004109EB" w:rsidRDefault="004109EB" w:rsidP="00CE7028">
      <w:pPr>
        <w:numPr>
          <w:ilvl w:val="0"/>
          <w:numId w:val="41"/>
        </w:numPr>
        <w:spacing w:line="360" w:lineRule="auto"/>
        <w:ind w:left="284" w:hanging="284"/>
        <w:jc w:val="both"/>
        <w:rPr>
          <w:rFonts w:eastAsia="Calibri"/>
        </w:rPr>
      </w:pPr>
      <w:r>
        <w:rPr>
          <w:rFonts w:eastAsia="Calibri"/>
        </w:rPr>
        <w:t xml:space="preserve">Wykonanie i przekazanie Zamawiającemu pełnej dokumentacji niezbędnej do odbioru końcowego przedmiotu umowy. </w:t>
      </w:r>
    </w:p>
    <w:p w:rsidR="004109EB" w:rsidRDefault="004109EB" w:rsidP="00CE7028">
      <w:pPr>
        <w:numPr>
          <w:ilvl w:val="0"/>
          <w:numId w:val="41"/>
        </w:numPr>
        <w:tabs>
          <w:tab w:val="left" w:pos="284"/>
        </w:tabs>
        <w:spacing w:line="360" w:lineRule="auto"/>
        <w:ind w:left="284" w:hanging="284"/>
        <w:jc w:val="both"/>
        <w:rPr>
          <w:rFonts w:eastAsia="Calibri"/>
        </w:rPr>
      </w:pPr>
      <w:r>
        <w:rPr>
          <w:rFonts w:eastAsia="Calibri"/>
        </w:rPr>
        <w:lastRenderedPageBreak/>
        <w:t>Przygotowanie i zgłoszenie wykonanego przedmiotu umowy do odbioru oraz uczestniczenie w czynnościach odbiorowych.</w:t>
      </w:r>
    </w:p>
    <w:p w:rsidR="004109EB" w:rsidRDefault="004109EB" w:rsidP="005D06AF">
      <w:pPr>
        <w:tabs>
          <w:tab w:val="left" w:pos="5245"/>
          <w:tab w:val="right" w:leader="dot" w:pos="8789"/>
        </w:tabs>
        <w:spacing w:line="360" w:lineRule="auto"/>
        <w:ind w:left="1276" w:hanging="1276"/>
        <w:jc w:val="center"/>
        <w:rPr>
          <w:b/>
          <w:bCs/>
        </w:rPr>
      </w:pPr>
      <w:r>
        <w:rPr>
          <w:b/>
          <w:bCs/>
        </w:rPr>
        <w:t>§ 4</w:t>
      </w:r>
    </w:p>
    <w:p w:rsidR="004109EB" w:rsidRDefault="004109EB" w:rsidP="00CE7028">
      <w:pPr>
        <w:numPr>
          <w:ilvl w:val="0"/>
          <w:numId w:val="43"/>
        </w:numPr>
        <w:tabs>
          <w:tab w:val="left" w:pos="284"/>
          <w:tab w:val="left" w:pos="5245"/>
        </w:tabs>
        <w:spacing w:line="360" w:lineRule="auto"/>
        <w:ind w:left="284" w:hanging="284"/>
        <w:rPr>
          <w:i/>
        </w:rPr>
      </w:pPr>
      <w:r>
        <w:t xml:space="preserve">Za wykonanie przedmiotu umowy strony ustalają wynagrodzenie ryczałtowe </w:t>
      </w:r>
      <w:r>
        <w:rPr>
          <w:b/>
        </w:rPr>
        <w:t xml:space="preserve">brutto </w:t>
      </w:r>
      <w:r>
        <w:rPr>
          <w:b/>
        </w:rPr>
        <w:br/>
        <w:t xml:space="preserve">w wysokości: ……………………………….. PL </w:t>
      </w:r>
      <w:r>
        <w:rPr>
          <w:i/>
        </w:rPr>
        <w:t xml:space="preserve">(słownie:…………………………………………………………………………………….………….. PLN 00/100), </w:t>
      </w:r>
      <w:r>
        <w:rPr>
          <w:iCs/>
        </w:rPr>
        <w:t>w tym należny podatek VAT</w:t>
      </w:r>
      <w:r>
        <w:rPr>
          <w:i/>
        </w:rPr>
        <w:t xml:space="preserve">. </w:t>
      </w:r>
    </w:p>
    <w:p w:rsidR="004109EB" w:rsidRDefault="004109EB" w:rsidP="00CE7028">
      <w:pPr>
        <w:numPr>
          <w:ilvl w:val="0"/>
          <w:numId w:val="43"/>
        </w:numPr>
        <w:tabs>
          <w:tab w:val="left" w:pos="284"/>
          <w:tab w:val="left" w:pos="5245"/>
        </w:tabs>
        <w:spacing w:line="360" w:lineRule="auto"/>
        <w:ind w:left="284" w:hanging="284"/>
        <w:jc w:val="both"/>
        <w:rPr>
          <w:bCs/>
          <w:lang w:val="cs-CZ"/>
        </w:rPr>
      </w:pPr>
      <w:r>
        <w:rPr>
          <w:bCs/>
          <w:lang w:val="cs-CZ"/>
        </w:rPr>
        <w:t>Kwota wynagrodzenia określona w ust. 1 zawiera wszelkie koszty niezbędne do      wykonania zakresu rzeczowego przedmiotu umowy oraz obowiązków Wykonawcy określonych w niniejszej umowie.</w:t>
      </w:r>
    </w:p>
    <w:p w:rsidR="004109EB" w:rsidRDefault="004109EB" w:rsidP="005D06AF">
      <w:pPr>
        <w:tabs>
          <w:tab w:val="left" w:pos="5245"/>
          <w:tab w:val="right" w:leader="dot" w:pos="8789"/>
        </w:tabs>
        <w:spacing w:line="360" w:lineRule="auto"/>
        <w:jc w:val="center"/>
        <w:rPr>
          <w:b/>
          <w:bCs/>
        </w:rPr>
      </w:pPr>
      <w:r>
        <w:rPr>
          <w:b/>
          <w:bCs/>
        </w:rPr>
        <w:t>§ 5</w:t>
      </w:r>
    </w:p>
    <w:p w:rsidR="004109EB" w:rsidRDefault="004109EB" w:rsidP="00CE7028">
      <w:pPr>
        <w:numPr>
          <w:ilvl w:val="1"/>
          <w:numId w:val="44"/>
        </w:numPr>
        <w:spacing w:line="360" w:lineRule="auto"/>
        <w:ind w:left="284" w:hanging="284"/>
        <w:jc w:val="both"/>
      </w:pPr>
      <w:r>
        <w:t xml:space="preserve">Rozliczenie należności za wykonanie przedmiotu umowy nastąpi w oparciu o fakturę (rachunek) końcową, wystawioną po podpisaniu protokołu końcowego odbioru przedmiotu umowy. </w:t>
      </w:r>
    </w:p>
    <w:p w:rsidR="004109EB" w:rsidRDefault="004109EB" w:rsidP="00CE7028">
      <w:pPr>
        <w:widowControl w:val="0"/>
        <w:numPr>
          <w:ilvl w:val="1"/>
          <w:numId w:val="44"/>
        </w:numPr>
        <w:spacing w:line="360" w:lineRule="auto"/>
        <w:ind w:left="284" w:hanging="284"/>
        <w:jc w:val="both"/>
        <w:rPr>
          <w:iCs/>
        </w:rPr>
      </w:pPr>
      <w:r>
        <w:rPr>
          <w:iCs/>
        </w:rPr>
        <w:t xml:space="preserve">Strony ustaliły termin płatności faktury lub rachunku na </w:t>
      </w:r>
      <w:r>
        <w:rPr>
          <w:b/>
          <w:iCs/>
        </w:rPr>
        <w:t>30 dni</w:t>
      </w:r>
      <w:r>
        <w:rPr>
          <w:iCs/>
        </w:rPr>
        <w:t xml:space="preserve"> licząc od daty  otrzymania przez Zamawiającego prawidłowo wystawionej faktury lub rachunku. </w:t>
      </w:r>
    </w:p>
    <w:p w:rsidR="004109EB" w:rsidRDefault="004109EB" w:rsidP="00CE7028">
      <w:pPr>
        <w:widowControl w:val="0"/>
        <w:numPr>
          <w:ilvl w:val="1"/>
          <w:numId w:val="44"/>
        </w:numPr>
        <w:spacing w:line="360" w:lineRule="auto"/>
        <w:ind w:left="284" w:hanging="284"/>
        <w:jc w:val="both"/>
        <w:rPr>
          <w:iCs/>
        </w:rPr>
      </w:pPr>
      <w:r>
        <w:rPr>
          <w:iCs/>
        </w:rPr>
        <w:t>Za dzień spełnienia świadczenia, o którym mowa w ust. 2 uznaje się datę obciążenia rachunku Zamawiającego.</w:t>
      </w:r>
    </w:p>
    <w:p w:rsidR="004109EB" w:rsidRDefault="004109EB" w:rsidP="005D06AF">
      <w:pPr>
        <w:tabs>
          <w:tab w:val="left" w:pos="5245"/>
          <w:tab w:val="right" w:leader="dot" w:pos="8789"/>
        </w:tabs>
        <w:spacing w:line="360" w:lineRule="auto"/>
        <w:jc w:val="center"/>
        <w:rPr>
          <w:b/>
          <w:bCs/>
        </w:rPr>
      </w:pPr>
      <w:r>
        <w:rPr>
          <w:b/>
          <w:bCs/>
        </w:rPr>
        <w:t>§ 6</w:t>
      </w:r>
    </w:p>
    <w:p w:rsidR="004109EB" w:rsidRDefault="004109EB" w:rsidP="00CE7028">
      <w:pPr>
        <w:numPr>
          <w:ilvl w:val="0"/>
          <w:numId w:val="42"/>
        </w:numPr>
        <w:tabs>
          <w:tab w:val="left" w:pos="284"/>
        </w:tabs>
        <w:spacing w:line="360" w:lineRule="auto"/>
        <w:ind w:left="284" w:hanging="284"/>
        <w:jc w:val="both"/>
        <w:rPr>
          <w:b/>
        </w:rPr>
      </w:pPr>
      <w:r>
        <w:t>Termin rozpoczęcia realizacji przedmiotu umowy ustala się na dzień zawarcia umowy</w:t>
      </w:r>
      <w:r>
        <w:rPr>
          <w:b/>
        </w:rPr>
        <w:t>.</w:t>
      </w:r>
    </w:p>
    <w:p w:rsidR="004109EB" w:rsidRDefault="004109EB" w:rsidP="00CE7028">
      <w:pPr>
        <w:numPr>
          <w:ilvl w:val="0"/>
          <w:numId w:val="42"/>
        </w:numPr>
        <w:tabs>
          <w:tab w:val="left" w:pos="284"/>
        </w:tabs>
        <w:spacing w:line="360" w:lineRule="auto"/>
        <w:ind w:left="284" w:hanging="284"/>
        <w:jc w:val="both"/>
      </w:pPr>
      <w:r>
        <w:t xml:space="preserve">Wykonawca zobowiązuje się do wykonania przedmiotu umowy, dostawy sprzętu,             w terminie </w:t>
      </w:r>
      <w:r>
        <w:rPr>
          <w:b/>
        </w:rPr>
        <w:t>…… dni</w:t>
      </w:r>
      <w:r>
        <w:rPr>
          <w:b/>
          <w:color w:val="FF0000"/>
        </w:rPr>
        <w:t xml:space="preserve"> </w:t>
      </w:r>
      <w:r>
        <w:t>kalendarzowych licząc od dnia podpisania umowy</w:t>
      </w:r>
    </w:p>
    <w:p w:rsidR="004109EB" w:rsidRDefault="004109EB" w:rsidP="005D06AF">
      <w:pPr>
        <w:tabs>
          <w:tab w:val="left" w:pos="284"/>
        </w:tabs>
        <w:spacing w:line="360" w:lineRule="auto"/>
        <w:ind w:left="284"/>
        <w:jc w:val="both"/>
      </w:pPr>
    </w:p>
    <w:p w:rsidR="004109EB" w:rsidRDefault="004109EB" w:rsidP="005D06AF">
      <w:pPr>
        <w:tabs>
          <w:tab w:val="left" w:pos="5245"/>
          <w:tab w:val="right" w:leader="dot" w:pos="8789"/>
        </w:tabs>
        <w:spacing w:line="360" w:lineRule="auto"/>
        <w:jc w:val="center"/>
        <w:rPr>
          <w:b/>
          <w:bCs/>
        </w:rPr>
      </w:pPr>
      <w:r>
        <w:rPr>
          <w:b/>
          <w:bCs/>
        </w:rPr>
        <w:t>§ 7</w:t>
      </w:r>
    </w:p>
    <w:p w:rsidR="004109EB" w:rsidRDefault="004109EB" w:rsidP="005D06AF">
      <w:pPr>
        <w:tabs>
          <w:tab w:val="left" w:pos="5245"/>
        </w:tabs>
        <w:spacing w:line="360" w:lineRule="auto"/>
        <w:jc w:val="both"/>
      </w:pPr>
      <w:r>
        <w:t>Zasady dokonywania odbiorów przedmiotu umowy:</w:t>
      </w:r>
    </w:p>
    <w:p w:rsidR="004109EB" w:rsidRDefault="004109EB" w:rsidP="00CE7028">
      <w:pPr>
        <w:numPr>
          <w:ilvl w:val="0"/>
          <w:numId w:val="49"/>
        </w:numPr>
        <w:tabs>
          <w:tab w:val="left" w:pos="284"/>
        </w:tabs>
        <w:spacing w:line="360" w:lineRule="auto"/>
        <w:ind w:left="284" w:hanging="284"/>
        <w:jc w:val="both"/>
        <w:rPr>
          <w:rFonts w:eastAsia="Calibri"/>
        </w:rPr>
      </w:pPr>
      <w:r>
        <w:rPr>
          <w:rFonts w:eastAsia="Calibri"/>
        </w:rPr>
        <w:t>O dostawie sprzętu i osiągnięciu gotowości do odbioru  Wykonawca zawiadamia Zamawiającego z uwzględnieniem terminów przewidzianych w niniejszej umowie.</w:t>
      </w:r>
    </w:p>
    <w:p w:rsidR="004109EB" w:rsidRDefault="004109EB" w:rsidP="00CE7028">
      <w:pPr>
        <w:numPr>
          <w:ilvl w:val="0"/>
          <w:numId w:val="49"/>
        </w:numPr>
        <w:tabs>
          <w:tab w:val="left" w:pos="0"/>
          <w:tab w:val="left" w:pos="284"/>
        </w:tabs>
        <w:spacing w:line="360" w:lineRule="auto"/>
        <w:ind w:left="284" w:hanging="284"/>
        <w:jc w:val="both"/>
        <w:rPr>
          <w:lang w:val="cs-CZ"/>
        </w:rPr>
      </w:pPr>
      <w:r>
        <w:rPr>
          <w:lang w:val="cs-CZ"/>
        </w:rPr>
        <w:t>Jeżeli w toku czynności odbioru końcowego zostanie stwierdzone, że nie osiągnięto gotowości do odbioru z powodu niezgodności z dokumentacją przetargową – Zamawiający może odmówić odbioru.</w:t>
      </w:r>
    </w:p>
    <w:p w:rsidR="004109EB" w:rsidRDefault="004109EB" w:rsidP="00CE7028">
      <w:pPr>
        <w:numPr>
          <w:ilvl w:val="0"/>
          <w:numId w:val="49"/>
        </w:numPr>
        <w:tabs>
          <w:tab w:val="left" w:pos="0"/>
          <w:tab w:val="left" w:pos="284"/>
        </w:tabs>
        <w:spacing w:line="360" w:lineRule="auto"/>
        <w:ind w:left="284" w:hanging="284"/>
        <w:jc w:val="both"/>
        <w:rPr>
          <w:lang w:val="cs-CZ"/>
        </w:rPr>
      </w:pPr>
      <w:r>
        <w:rPr>
          <w:lang w:val="cs-CZ"/>
        </w:rPr>
        <w:t>W razie odmowy odbioru końcowego z powyższych przyczyn – nowy termin osiągnięcia gotowości do odbioru ustala się w sposób określony w ust. 1 niniejszego paragrafu.</w:t>
      </w:r>
    </w:p>
    <w:p w:rsidR="004109EB" w:rsidRDefault="004109EB" w:rsidP="00CE7028">
      <w:pPr>
        <w:numPr>
          <w:ilvl w:val="0"/>
          <w:numId w:val="49"/>
        </w:numPr>
        <w:tabs>
          <w:tab w:val="left" w:pos="0"/>
          <w:tab w:val="left" w:pos="284"/>
        </w:tabs>
        <w:spacing w:line="360" w:lineRule="auto"/>
        <w:ind w:left="284" w:hanging="284"/>
        <w:jc w:val="both"/>
        <w:rPr>
          <w:lang w:val="cs-CZ"/>
        </w:rPr>
      </w:pPr>
      <w:r>
        <w:rPr>
          <w:lang w:val="cs-CZ"/>
        </w:rPr>
        <w:lastRenderedPageBreak/>
        <w:t>W przypadku dwukrotnej odmowy odbioru końcowego z przyczyn zawinionych przez Wykonawcę, Zamawiający może odstąpić od umowy. Postanowienia § 11 i § 12 umowy znajdują odpowiednie zastosowanie.</w:t>
      </w:r>
    </w:p>
    <w:p w:rsidR="004109EB" w:rsidRDefault="004109EB" w:rsidP="00CE7028">
      <w:pPr>
        <w:numPr>
          <w:ilvl w:val="0"/>
          <w:numId w:val="49"/>
        </w:numPr>
        <w:spacing w:line="360" w:lineRule="auto"/>
        <w:jc w:val="both"/>
      </w:pPr>
      <w:r>
        <w:t>Na dzień odbioru końcowego Wykonawca przekazuje Zamawiającemu następujące dokumenty odbiorowe w języku polskim:</w:t>
      </w:r>
    </w:p>
    <w:p w:rsidR="004109EB" w:rsidRDefault="004109EB" w:rsidP="005D06AF">
      <w:pPr>
        <w:spacing w:line="360" w:lineRule="auto"/>
        <w:ind w:left="360"/>
        <w:jc w:val="both"/>
      </w:pPr>
      <w:r>
        <w:t xml:space="preserve">- Aktualne certyfikaty, atesty, instrukcje użytkowania i inne dokumenty wymagane stosownymi przepisami oraz wynikające z obowiązków Wykonawcy określonych </w:t>
      </w:r>
      <w:r>
        <w:br/>
        <w:t>w § 3 niniejszej umowy.</w:t>
      </w:r>
    </w:p>
    <w:p w:rsidR="004109EB" w:rsidRDefault="004109EB" w:rsidP="00CE7028">
      <w:pPr>
        <w:numPr>
          <w:ilvl w:val="0"/>
          <w:numId w:val="49"/>
        </w:numPr>
        <w:tabs>
          <w:tab w:val="left" w:pos="284"/>
        </w:tabs>
        <w:spacing w:line="360" w:lineRule="auto"/>
        <w:ind w:left="284" w:hanging="284"/>
        <w:jc w:val="both"/>
        <w:rPr>
          <w:u w:val="single"/>
        </w:rPr>
      </w:pPr>
      <w:r>
        <w:rPr>
          <w:u w:val="single"/>
        </w:rPr>
        <w:t>Za datę wykonania przez Wykonawcę zobowiązania wynikającego z niniejszej umowy uznaje się datę odbioru stwierdzoną w protokole odbioru końcowego.</w:t>
      </w:r>
    </w:p>
    <w:p w:rsidR="004109EB" w:rsidRDefault="004109EB" w:rsidP="005D06AF">
      <w:pPr>
        <w:tabs>
          <w:tab w:val="left" w:pos="5245"/>
          <w:tab w:val="right" w:leader="dot" w:pos="8789"/>
        </w:tabs>
        <w:spacing w:line="360" w:lineRule="auto"/>
        <w:jc w:val="center"/>
      </w:pPr>
    </w:p>
    <w:p w:rsidR="004109EB" w:rsidRDefault="004109EB" w:rsidP="005D06AF">
      <w:pPr>
        <w:tabs>
          <w:tab w:val="left" w:pos="5245"/>
          <w:tab w:val="right" w:leader="dot" w:pos="8789"/>
        </w:tabs>
        <w:spacing w:line="360" w:lineRule="auto"/>
        <w:jc w:val="center"/>
        <w:rPr>
          <w:b/>
          <w:bCs/>
        </w:rPr>
      </w:pPr>
      <w:r>
        <w:rPr>
          <w:b/>
          <w:bCs/>
        </w:rPr>
        <w:t>§ 8</w:t>
      </w:r>
    </w:p>
    <w:p w:rsidR="004109EB" w:rsidRDefault="004109EB" w:rsidP="00CE7028">
      <w:pPr>
        <w:widowControl w:val="0"/>
        <w:numPr>
          <w:ilvl w:val="0"/>
          <w:numId w:val="52"/>
        </w:numPr>
        <w:spacing w:line="360" w:lineRule="auto"/>
        <w:ind w:left="284" w:hanging="284"/>
        <w:jc w:val="both"/>
        <w:rPr>
          <w:iCs/>
        </w:rPr>
      </w:pPr>
      <w:r>
        <w:rPr>
          <w:iCs/>
        </w:rPr>
        <w:t>Wykonawca zobowiązuje się wykonać własnymi siłami pełen zakres przedmiotu umowy lub przez podwykonawców.</w:t>
      </w:r>
    </w:p>
    <w:p w:rsidR="004109EB" w:rsidRDefault="004109EB" w:rsidP="00CE7028">
      <w:pPr>
        <w:numPr>
          <w:ilvl w:val="0"/>
          <w:numId w:val="52"/>
        </w:numPr>
        <w:tabs>
          <w:tab w:val="left" w:pos="284"/>
          <w:tab w:val="left" w:pos="5049"/>
        </w:tabs>
        <w:spacing w:line="360" w:lineRule="auto"/>
        <w:ind w:left="284" w:hanging="284"/>
        <w:jc w:val="both"/>
        <w:rPr>
          <w:rFonts w:eastAsia="Calibri"/>
          <w:iCs/>
        </w:rPr>
      </w:pPr>
      <w:r>
        <w:rPr>
          <w:rFonts w:eastAsia="Calibri"/>
          <w:iCs/>
        </w:rPr>
        <w:t>W przypadku, gdy Wykonawca powierza wykonanie części prac objętych przedmiotem umowy podwykonawcom zastosowanie ma § 9.</w:t>
      </w:r>
    </w:p>
    <w:p w:rsidR="004109EB" w:rsidRDefault="004109EB" w:rsidP="005D06AF">
      <w:pPr>
        <w:widowControl w:val="0"/>
        <w:spacing w:line="360" w:lineRule="auto"/>
        <w:jc w:val="both"/>
        <w:rPr>
          <w:iCs/>
        </w:rPr>
      </w:pPr>
    </w:p>
    <w:p w:rsidR="004109EB" w:rsidRDefault="004109EB" w:rsidP="005D06AF">
      <w:pPr>
        <w:tabs>
          <w:tab w:val="left" w:pos="5245"/>
        </w:tabs>
        <w:spacing w:line="360" w:lineRule="auto"/>
        <w:jc w:val="center"/>
        <w:rPr>
          <w:rFonts w:eastAsia="Calibri"/>
          <w:b/>
          <w:bCs/>
        </w:rPr>
      </w:pPr>
      <w:r>
        <w:rPr>
          <w:rFonts w:eastAsia="Calibri"/>
          <w:b/>
          <w:bCs/>
        </w:rPr>
        <w:t>§ 9</w:t>
      </w:r>
    </w:p>
    <w:p w:rsidR="004109EB" w:rsidRDefault="004109EB" w:rsidP="00CE7028">
      <w:pPr>
        <w:numPr>
          <w:ilvl w:val="0"/>
          <w:numId w:val="53"/>
        </w:numPr>
        <w:tabs>
          <w:tab w:val="left" w:pos="284"/>
        </w:tabs>
        <w:spacing w:line="360" w:lineRule="auto"/>
        <w:ind w:left="284" w:hanging="284"/>
        <w:jc w:val="both"/>
        <w:rPr>
          <w:rFonts w:eastAsia="Calibri"/>
        </w:rPr>
      </w:pPr>
      <w:r>
        <w:rPr>
          <w:rFonts w:eastAsia="Calibri"/>
        </w:rPr>
        <w:t xml:space="preserve">Wykonawca może powierzyć, zgodnie z ofertą Wykonawcy, wykonanie części usług podwykonawcom pod warunkiem, że posiadają oni wymagane prawem uprawnienia </w:t>
      </w:r>
      <w:r>
        <w:rPr>
          <w:rFonts w:eastAsia="Calibri"/>
        </w:rPr>
        <w:br/>
        <w:t>i kwalifikacje do ich wykonania.</w:t>
      </w:r>
    </w:p>
    <w:p w:rsidR="004109EB" w:rsidRDefault="004109EB" w:rsidP="00CE7028">
      <w:pPr>
        <w:numPr>
          <w:ilvl w:val="0"/>
          <w:numId w:val="53"/>
        </w:numPr>
        <w:tabs>
          <w:tab w:val="left" w:pos="284"/>
        </w:tabs>
        <w:spacing w:line="360" w:lineRule="auto"/>
        <w:ind w:left="284" w:hanging="284"/>
        <w:jc w:val="both"/>
        <w:rPr>
          <w:rFonts w:eastAsia="Calibri"/>
          <w:bCs/>
        </w:rPr>
      </w:pPr>
      <w:r>
        <w:rPr>
          <w:rFonts w:eastAsia="Calibri"/>
          <w:bCs/>
        </w:rPr>
        <w:t>Wykonawca zwraca się z wnioskiem do Zamawiającego o wyrażenie zgody na podwykonawcę, który będzie uczestniczył w realizacji przedmiotu umowy. Wraz z wnioskiem Wykonawca przedstawia umowę lub jej projekt.</w:t>
      </w:r>
    </w:p>
    <w:p w:rsidR="004109EB" w:rsidRDefault="004109EB" w:rsidP="00CE7028">
      <w:pPr>
        <w:numPr>
          <w:ilvl w:val="0"/>
          <w:numId w:val="53"/>
        </w:numPr>
        <w:tabs>
          <w:tab w:val="left" w:pos="284"/>
        </w:tabs>
        <w:spacing w:line="360" w:lineRule="auto"/>
        <w:ind w:left="284" w:hanging="284"/>
        <w:jc w:val="both"/>
        <w:rPr>
          <w:rFonts w:eastAsia="Calibri"/>
          <w:bCs/>
        </w:rPr>
      </w:pPr>
      <w:r>
        <w:rPr>
          <w:rFonts w:eastAsia="Calibri"/>
          <w:bCs/>
        </w:rPr>
        <w:t>Zamawiający może zażądać od Wykonawcy przedstawienia dokumentów potwierdzających posiadanie wymaganych prawem uprawnień i kwalifikacji podwykonawcy. Zamawiający wyznacza termin na dostarczenie powyższych dokumentów, termin ten jednak nie może być krótszy niż 3 dni.</w:t>
      </w:r>
    </w:p>
    <w:p w:rsidR="004109EB" w:rsidRDefault="004109EB" w:rsidP="00CE7028">
      <w:pPr>
        <w:numPr>
          <w:ilvl w:val="0"/>
          <w:numId w:val="53"/>
        </w:numPr>
        <w:tabs>
          <w:tab w:val="left" w:pos="284"/>
        </w:tabs>
        <w:spacing w:line="360" w:lineRule="auto"/>
        <w:ind w:left="284" w:hanging="284"/>
        <w:jc w:val="both"/>
        <w:rPr>
          <w:rFonts w:eastAsia="Calibri"/>
          <w:bCs/>
        </w:rPr>
      </w:pPr>
      <w:r>
        <w:rPr>
          <w:rFonts w:eastAsia="Calibri"/>
          <w:bCs/>
        </w:rPr>
        <w:t>Zamawiający w terminie 14 dni od otrzymania wniosku może zgłosić sprzeciw lub zastrzeżenia i żądać zmiany wskazanego podwykonawcy z podaniem uzasadnienia.</w:t>
      </w:r>
    </w:p>
    <w:p w:rsidR="004109EB" w:rsidRDefault="004109EB" w:rsidP="00CE7028">
      <w:pPr>
        <w:numPr>
          <w:ilvl w:val="0"/>
          <w:numId w:val="53"/>
        </w:numPr>
        <w:tabs>
          <w:tab w:val="left" w:pos="284"/>
        </w:tabs>
        <w:spacing w:line="360" w:lineRule="auto"/>
        <w:ind w:left="284" w:hanging="284"/>
        <w:jc w:val="both"/>
        <w:rPr>
          <w:rFonts w:eastAsia="Calibri"/>
        </w:rPr>
      </w:pPr>
      <w:r>
        <w:rPr>
          <w:rFonts w:eastAsia="Calibri"/>
        </w:rPr>
        <w:t>Jeżeli Zamawiający w terminie 14 dni od przedstawienia mu przez Wykonawcę umowy z podwykonawcą lub jej projektu nie zgłosi na piśmie sprzeciwu lub zastrzeżeń, uważa się, że wyraził zgodę na zawarcie umowy.</w:t>
      </w:r>
    </w:p>
    <w:p w:rsidR="004109EB" w:rsidRDefault="004109EB" w:rsidP="00CE7028">
      <w:pPr>
        <w:numPr>
          <w:ilvl w:val="0"/>
          <w:numId w:val="53"/>
        </w:numPr>
        <w:tabs>
          <w:tab w:val="left" w:pos="284"/>
        </w:tabs>
        <w:spacing w:line="360" w:lineRule="auto"/>
        <w:ind w:left="284" w:hanging="284"/>
        <w:jc w:val="both"/>
        <w:rPr>
          <w:rFonts w:eastAsia="Calibri"/>
        </w:rPr>
      </w:pPr>
      <w:r>
        <w:rPr>
          <w:rFonts w:eastAsia="Calibri"/>
        </w:rPr>
        <w:lastRenderedPageBreak/>
        <w:t xml:space="preserve">Umowa pomiędzy Wykonawcą a podwykonawcą powinna być zawarta w formie pisemnej pod rygorem nieważności. </w:t>
      </w:r>
    </w:p>
    <w:p w:rsidR="004109EB" w:rsidRDefault="004109EB" w:rsidP="00CE7028">
      <w:pPr>
        <w:numPr>
          <w:ilvl w:val="0"/>
          <w:numId w:val="53"/>
        </w:numPr>
        <w:tabs>
          <w:tab w:val="left" w:pos="284"/>
        </w:tabs>
        <w:spacing w:line="360" w:lineRule="auto"/>
        <w:ind w:left="284" w:hanging="284"/>
        <w:jc w:val="both"/>
        <w:rPr>
          <w:rFonts w:eastAsia="Calibri"/>
        </w:rPr>
      </w:pPr>
      <w:r>
        <w:rPr>
          <w:rFonts w:eastAsia="Calibri"/>
        </w:rPr>
        <w:t>W przypadku powierzenia przez Wykonawcę realizacji części zamówienia podwykonawcy, Wykonawca jest zobowiązany do dokonania we własnym zakresie zapłaty wynagrodzenia należnego podwykonawcy z zachowaniem terminów płatności określonych w umowie z podwykonawcą.</w:t>
      </w:r>
    </w:p>
    <w:p w:rsidR="004109EB" w:rsidRDefault="004109EB" w:rsidP="00CE7028">
      <w:pPr>
        <w:numPr>
          <w:ilvl w:val="0"/>
          <w:numId w:val="53"/>
        </w:numPr>
        <w:tabs>
          <w:tab w:val="left" w:pos="284"/>
        </w:tabs>
        <w:spacing w:line="360" w:lineRule="auto"/>
        <w:ind w:left="284" w:hanging="284"/>
        <w:jc w:val="both"/>
        <w:rPr>
          <w:rFonts w:eastAsia="Calibri"/>
        </w:rPr>
      </w:pPr>
      <w:r>
        <w:rPr>
          <w:rFonts w:eastAsia="Calibri"/>
        </w:rPr>
        <w:t>Do zawarcia przez podwykonawcę umowy z dalszym podwykonawcą jest wymagana zgoda Zamawiającego i Wykonawcy.</w:t>
      </w:r>
    </w:p>
    <w:p w:rsidR="004109EB" w:rsidRDefault="004109EB" w:rsidP="00CE7028">
      <w:pPr>
        <w:numPr>
          <w:ilvl w:val="0"/>
          <w:numId w:val="53"/>
        </w:numPr>
        <w:tabs>
          <w:tab w:val="left" w:pos="284"/>
        </w:tabs>
        <w:spacing w:line="360" w:lineRule="auto"/>
        <w:ind w:left="284" w:hanging="284"/>
        <w:jc w:val="both"/>
        <w:rPr>
          <w:rFonts w:eastAsia="Calibri"/>
        </w:rPr>
      </w:pPr>
      <w:r>
        <w:rPr>
          <w:rFonts w:eastAsia="Calibri"/>
        </w:rPr>
        <w:t>Powierzenie wykonania części usług podwykonawcy nie zwalnia Wykonawcy z odpowiedzialności za wykonanie obowiązków wynikających z umowy i obowiązujących przepisów prawa. Wykonawca odpowiada za działania i zaniechania podwykonawców jak za własne.</w:t>
      </w:r>
    </w:p>
    <w:p w:rsidR="004109EB" w:rsidRDefault="004109EB" w:rsidP="00CE7028">
      <w:pPr>
        <w:numPr>
          <w:ilvl w:val="0"/>
          <w:numId w:val="53"/>
        </w:numPr>
        <w:spacing w:line="360" w:lineRule="auto"/>
        <w:ind w:left="426" w:hanging="426"/>
        <w:jc w:val="both"/>
        <w:rPr>
          <w:rFonts w:eastAsia="Calibri"/>
        </w:rPr>
      </w:pPr>
      <w:r>
        <w:rPr>
          <w:rFonts w:eastAsia="Calibri"/>
        </w:rPr>
        <w:t>Wykonawca ponosi wobec Zamawiającego pełną odpowiedzialność za prace, które wykonuje przy pomocy podwykonawców i przyjmuje wobec nich funkcję koordynacyjną.</w:t>
      </w:r>
    </w:p>
    <w:p w:rsidR="004109EB" w:rsidRDefault="004109EB" w:rsidP="00CE7028">
      <w:pPr>
        <w:numPr>
          <w:ilvl w:val="0"/>
          <w:numId w:val="53"/>
        </w:numPr>
        <w:spacing w:line="360" w:lineRule="auto"/>
        <w:ind w:left="426" w:hanging="426"/>
        <w:jc w:val="both"/>
        <w:rPr>
          <w:rFonts w:eastAsia="Calibri"/>
        </w:rPr>
      </w:pPr>
      <w:r>
        <w:rPr>
          <w:rFonts w:eastAsia="Calibri"/>
        </w:rPr>
        <w:t>Zmiana podwykonawcy lub powierzenie innych części prac podwykonawcom może nastąpić wyłącznie za pisemną zgodą Zamawiającego.</w:t>
      </w:r>
    </w:p>
    <w:p w:rsidR="004109EB" w:rsidRDefault="004109EB" w:rsidP="005D06AF">
      <w:pPr>
        <w:tabs>
          <w:tab w:val="left" w:pos="5245"/>
        </w:tabs>
        <w:spacing w:line="360" w:lineRule="auto"/>
        <w:ind w:left="420"/>
        <w:jc w:val="both"/>
        <w:rPr>
          <w:bCs/>
          <w:lang w:val="cs-CZ"/>
        </w:rPr>
      </w:pPr>
    </w:p>
    <w:p w:rsidR="004109EB" w:rsidRDefault="004109EB" w:rsidP="005D06AF">
      <w:pPr>
        <w:tabs>
          <w:tab w:val="left" w:pos="5245"/>
          <w:tab w:val="right" w:leader="dot" w:pos="8789"/>
        </w:tabs>
        <w:spacing w:line="360" w:lineRule="auto"/>
        <w:ind w:left="420"/>
        <w:jc w:val="center"/>
        <w:rPr>
          <w:b/>
          <w:bCs/>
        </w:rPr>
      </w:pPr>
      <w:r>
        <w:rPr>
          <w:b/>
          <w:bCs/>
        </w:rPr>
        <w:t>§ 10</w:t>
      </w:r>
    </w:p>
    <w:p w:rsidR="004109EB" w:rsidRDefault="004109EB" w:rsidP="00CE7028">
      <w:pPr>
        <w:numPr>
          <w:ilvl w:val="0"/>
          <w:numId w:val="50"/>
        </w:numPr>
        <w:spacing w:line="360" w:lineRule="auto"/>
        <w:jc w:val="both"/>
        <w:rPr>
          <w:rFonts w:eastAsia="Calibri"/>
          <w:bCs/>
        </w:rPr>
      </w:pPr>
      <w:r>
        <w:rPr>
          <w:rFonts w:eastAsia="Calibri"/>
          <w:bCs/>
        </w:rPr>
        <w:t>Wykonawca udziela Zamawiającemu gwarancji jakości na wykonane</w:t>
      </w:r>
      <w:r>
        <w:rPr>
          <w:rFonts w:eastAsia="Calibri"/>
          <w:b/>
          <w:bCs/>
        </w:rPr>
        <w:t xml:space="preserve"> </w:t>
      </w:r>
      <w:r>
        <w:rPr>
          <w:rFonts w:eastAsia="Calibri"/>
          <w:bCs/>
        </w:rPr>
        <w:t xml:space="preserve">prace oraz zamontowane urządzenia </w:t>
      </w:r>
      <w:r>
        <w:rPr>
          <w:rFonts w:eastAsia="Calibri"/>
          <w:b/>
          <w:bCs/>
        </w:rPr>
        <w:t>na okres …………</w:t>
      </w:r>
      <w:r>
        <w:rPr>
          <w:rFonts w:eastAsia="Calibri"/>
        </w:rPr>
        <w:t xml:space="preserve"> </w:t>
      </w:r>
      <w:r>
        <w:rPr>
          <w:rFonts w:eastAsia="Calibri"/>
          <w:b/>
        </w:rPr>
        <w:t>miesięcy</w:t>
      </w:r>
      <w:r>
        <w:rPr>
          <w:rFonts w:eastAsia="Calibri"/>
          <w:bCs/>
        </w:rPr>
        <w:t xml:space="preserve"> od dnia podpisania protokołu odbioru końcowego przedmiotu umowy. </w:t>
      </w:r>
    </w:p>
    <w:p w:rsidR="004109EB" w:rsidRDefault="004109EB" w:rsidP="00CE7028">
      <w:pPr>
        <w:numPr>
          <w:ilvl w:val="0"/>
          <w:numId w:val="50"/>
        </w:numPr>
        <w:spacing w:line="360" w:lineRule="auto"/>
        <w:jc w:val="both"/>
        <w:rPr>
          <w:rFonts w:eastAsia="Calibri"/>
          <w:bCs/>
        </w:rPr>
      </w:pPr>
      <w:r>
        <w:rPr>
          <w:rFonts w:eastAsia="Calibri"/>
          <w:bCs/>
        </w:rPr>
        <w:t xml:space="preserve">Wykonawca zobowiązuje się w okresie gwarancji do przystąpienia do usunięcia uszkodzenia, wady, usterki, awarii lub wymiany sprzętu w ciągu </w:t>
      </w:r>
      <w:r>
        <w:rPr>
          <w:rFonts w:eastAsia="Calibri"/>
          <w:b/>
          <w:bCs/>
        </w:rPr>
        <w:t>……. dni</w:t>
      </w:r>
      <w:r>
        <w:rPr>
          <w:rFonts w:eastAsia="Calibri"/>
          <w:b/>
          <w:bCs/>
          <w:color w:val="FF0000"/>
        </w:rPr>
        <w:t xml:space="preserve"> </w:t>
      </w:r>
      <w:r>
        <w:rPr>
          <w:rFonts w:eastAsia="Calibri"/>
          <w:bCs/>
        </w:rPr>
        <w:t>od zgłoszenia zdarzenia za pomocą  poczty elektronicznej,</w:t>
      </w:r>
    </w:p>
    <w:p w:rsidR="004109EB" w:rsidRDefault="004109EB" w:rsidP="00CE7028">
      <w:pPr>
        <w:numPr>
          <w:ilvl w:val="0"/>
          <w:numId w:val="50"/>
        </w:numPr>
        <w:tabs>
          <w:tab w:val="left" w:pos="748"/>
          <w:tab w:val="left" w:pos="5245"/>
        </w:tabs>
        <w:spacing w:line="360" w:lineRule="auto"/>
        <w:jc w:val="both"/>
      </w:pPr>
      <w:r>
        <w:t xml:space="preserve">W okresie gwarancji Wykonawca zobowiązuje się do bezpłatnego usunięcia uszkodzeń, wad, usterek lub awarii w terminie uzgodnionym z przyszłym użytkownikiem. Okres gwarancji zostanie przedłużony o czas naprawy. </w:t>
      </w:r>
    </w:p>
    <w:p w:rsidR="004109EB" w:rsidRDefault="004109EB" w:rsidP="00CE7028">
      <w:pPr>
        <w:numPr>
          <w:ilvl w:val="0"/>
          <w:numId w:val="50"/>
        </w:numPr>
        <w:tabs>
          <w:tab w:val="left" w:pos="748"/>
          <w:tab w:val="left" w:pos="5245"/>
        </w:tabs>
        <w:spacing w:line="360" w:lineRule="auto"/>
        <w:jc w:val="both"/>
      </w:pPr>
      <w:r>
        <w:rPr>
          <w:bCs/>
        </w:rPr>
        <w:t xml:space="preserve">Wykonawca </w:t>
      </w:r>
      <w:r>
        <w:t>ponosi odpowiedzialność z tytułu rękojmi za wykonane prace przez okres zgodny z okresem udzielonej gwarancji jakości, licząc od dnia podpisania protokołu odbioru końcowego. Zamawiający może dochodzić roszczeń z tytułu rękojmi za wady także po upływie powyższego terminu, jeżeli przed jego upływem zawiadomił wykonawcę o wadzie.</w:t>
      </w:r>
    </w:p>
    <w:p w:rsidR="004109EB" w:rsidRDefault="004109EB" w:rsidP="00CE7028">
      <w:pPr>
        <w:numPr>
          <w:ilvl w:val="0"/>
          <w:numId w:val="50"/>
        </w:numPr>
        <w:tabs>
          <w:tab w:val="left" w:pos="748"/>
          <w:tab w:val="left" w:pos="5245"/>
        </w:tabs>
        <w:spacing w:line="360" w:lineRule="auto"/>
        <w:jc w:val="both"/>
      </w:pPr>
      <w:r>
        <w:lastRenderedPageBreak/>
        <w:t>Wykonawca zobowiązany jest do wymiany na swój koszt urządzenia na nowe, gdy liczba jego napraw gwarancyjnych przekroczy 3 (trzy) zdarzenia poza okolicznościami gdy przyczyny uszkodzenia są skutkami nieprawidłowej eksploatacji urządzenia.</w:t>
      </w:r>
    </w:p>
    <w:p w:rsidR="004109EB" w:rsidRDefault="004109EB" w:rsidP="00CE7028">
      <w:pPr>
        <w:numPr>
          <w:ilvl w:val="0"/>
          <w:numId w:val="50"/>
        </w:numPr>
        <w:tabs>
          <w:tab w:val="left" w:pos="748"/>
          <w:tab w:val="left" w:pos="5245"/>
        </w:tabs>
        <w:spacing w:line="360" w:lineRule="auto"/>
        <w:jc w:val="both"/>
      </w:pPr>
      <w:r>
        <w:t>Jeżeli okres udzielonej gwarancji jest krótszy od okresu rękojmi wynikającej z kodeksu cywilnego to Wykonawca ponosi odpowiedzialność z tytułu rękojmi, przez okres wynikający z kodeksu cywilnego, licząc od dnia podpisania protokołu odbioru końcowego.</w:t>
      </w:r>
    </w:p>
    <w:p w:rsidR="004109EB" w:rsidRDefault="004109EB" w:rsidP="00CE7028">
      <w:pPr>
        <w:numPr>
          <w:ilvl w:val="0"/>
          <w:numId w:val="50"/>
        </w:numPr>
        <w:spacing w:line="360" w:lineRule="auto"/>
        <w:jc w:val="both"/>
      </w:pPr>
      <w:r>
        <w:t>W razie stwierdzenia wad w okresie rękojmi zamawiający może:</w:t>
      </w:r>
    </w:p>
    <w:p w:rsidR="004109EB" w:rsidRDefault="004109EB" w:rsidP="00CE7028">
      <w:pPr>
        <w:numPr>
          <w:ilvl w:val="0"/>
          <w:numId w:val="51"/>
        </w:numPr>
        <w:spacing w:line="360" w:lineRule="auto"/>
        <w:ind w:left="709" w:hanging="283"/>
        <w:jc w:val="both"/>
      </w:pPr>
      <w:r>
        <w:t>wezwać wykonawcę do niezwłocznej wymiany rzeczy wadliwych na wolne od wad albo do usunięcia wady, pod rygorem obniżenia wynagrodzenia albo odstąpienia do umowy, jeżeli wada jest istotna;</w:t>
      </w:r>
    </w:p>
    <w:p w:rsidR="004109EB" w:rsidRDefault="004109EB" w:rsidP="00CE7028">
      <w:pPr>
        <w:numPr>
          <w:ilvl w:val="0"/>
          <w:numId w:val="51"/>
        </w:numPr>
        <w:spacing w:line="360" w:lineRule="auto"/>
        <w:ind w:left="709" w:hanging="283"/>
        <w:jc w:val="both"/>
      </w:pPr>
      <w: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rsidR="004109EB" w:rsidRDefault="004109EB" w:rsidP="00CE7028">
      <w:pPr>
        <w:numPr>
          <w:ilvl w:val="0"/>
          <w:numId w:val="51"/>
        </w:numPr>
        <w:spacing w:line="360" w:lineRule="auto"/>
        <w:ind w:left="709" w:hanging="283"/>
        <w:jc w:val="both"/>
      </w:pPr>
      <w:r>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3" w:name="mip28176367"/>
      <w:bookmarkEnd w:id="3"/>
      <w:r>
        <w:t>Wykonawcy. Wykonawca może odmówić demontażu i ponownego zamontowania, jeżeli koszt tych czynności przewyższa wynagrodzenie Wykonawcy, uzyskane z tytułu wykonania niniejszej umowy.</w:t>
      </w:r>
    </w:p>
    <w:p w:rsidR="004109EB" w:rsidRDefault="004109EB" w:rsidP="00CE7028">
      <w:pPr>
        <w:numPr>
          <w:ilvl w:val="0"/>
          <w:numId w:val="51"/>
        </w:numPr>
        <w:spacing w:line="360" w:lineRule="auto"/>
        <w:ind w:left="709" w:hanging="283"/>
        <w:jc w:val="both"/>
      </w:pPr>
      <w:r>
        <w:t xml:space="preserve">Jeżeli wada dotyczy rzeczy, która może zostać naprawiona lub wymieniona </w:t>
      </w:r>
      <w:r>
        <w:br/>
        <w:t>u Wykonawcy, Wykonawca jest zobowiązany odebrać taką rzecz i dostarczyć rzecz wolną od wad na własny koszt.</w:t>
      </w:r>
    </w:p>
    <w:p w:rsidR="004109EB" w:rsidRDefault="004109EB" w:rsidP="00CE7028">
      <w:pPr>
        <w:numPr>
          <w:ilvl w:val="0"/>
          <w:numId w:val="50"/>
        </w:numPr>
        <w:spacing w:line="360" w:lineRule="auto"/>
        <w:jc w:val="both"/>
      </w:pPr>
      <w:r>
        <w:t xml:space="preserve">Wykonawca może odmówić zadośćuczynienia żądaniu Zamawiającego wymiany rzeczy wadliwych na wolne od wad albo do usunięcia wady, jeżeli doprowadzenie do zgodności </w:t>
      </w:r>
      <w:r>
        <w:br/>
        <w:t xml:space="preserve">z umową rzeczy wadliwej w sposób wybrany przez Zamawiającego jest niemożliwe albo </w:t>
      </w:r>
      <w:r>
        <w:br/>
        <w:t>w porównaniu z drugim możliwym sposobem doprowadzenia do zgodności z umową wymagałoby nadmiernych kosztów.</w:t>
      </w:r>
    </w:p>
    <w:p w:rsidR="004109EB" w:rsidRDefault="004109EB" w:rsidP="00CE7028">
      <w:pPr>
        <w:numPr>
          <w:ilvl w:val="0"/>
          <w:numId w:val="50"/>
        </w:numPr>
        <w:tabs>
          <w:tab w:val="left" w:pos="1560"/>
        </w:tabs>
        <w:spacing w:line="360" w:lineRule="auto"/>
        <w:jc w:val="both"/>
      </w:pPr>
      <w:r>
        <w:t>Zamawiający składa oświadczenie o obniżeniu wynagrodzenia, w taki sposób, aby obniżone wynagrodzenie pozostawało w takiej proporcji do wynagrodzenia wynikającego z umowy, w jakiej wartość dzieła z wadą pozostaje do wartości dzieła bez wady.</w:t>
      </w:r>
    </w:p>
    <w:p w:rsidR="004109EB" w:rsidRDefault="004109EB" w:rsidP="005D06AF">
      <w:pPr>
        <w:tabs>
          <w:tab w:val="left" w:pos="1560"/>
        </w:tabs>
        <w:spacing w:line="360" w:lineRule="auto"/>
        <w:ind w:left="420"/>
        <w:jc w:val="both"/>
      </w:pPr>
    </w:p>
    <w:p w:rsidR="004109EB" w:rsidRDefault="004109EB" w:rsidP="005D06AF">
      <w:pPr>
        <w:tabs>
          <w:tab w:val="left" w:pos="5245"/>
          <w:tab w:val="right" w:leader="dot" w:pos="8789"/>
        </w:tabs>
        <w:spacing w:line="360" w:lineRule="auto"/>
        <w:jc w:val="center"/>
        <w:rPr>
          <w:b/>
          <w:bCs/>
        </w:rPr>
      </w:pPr>
      <w:r>
        <w:rPr>
          <w:b/>
          <w:bCs/>
        </w:rPr>
        <w:lastRenderedPageBreak/>
        <w:t>§ 11</w:t>
      </w:r>
    </w:p>
    <w:p w:rsidR="004109EB" w:rsidRDefault="004109EB" w:rsidP="005D06AF">
      <w:pPr>
        <w:tabs>
          <w:tab w:val="left" w:pos="284"/>
        </w:tabs>
        <w:spacing w:line="360" w:lineRule="auto"/>
        <w:ind w:left="284" w:hanging="284"/>
        <w:jc w:val="both"/>
        <w:rPr>
          <w:rFonts w:eastAsia="Calibri"/>
        </w:rPr>
      </w:pPr>
      <w:r>
        <w:rPr>
          <w:rFonts w:eastAsia="Calibri"/>
        </w:rPr>
        <w:t>Stosowanie kar umownych:</w:t>
      </w:r>
    </w:p>
    <w:p w:rsidR="004109EB" w:rsidRDefault="004109EB" w:rsidP="005D06AF">
      <w:pPr>
        <w:tabs>
          <w:tab w:val="left" w:pos="284"/>
        </w:tabs>
        <w:spacing w:line="360" w:lineRule="auto"/>
        <w:jc w:val="both"/>
        <w:rPr>
          <w:rFonts w:eastAsia="Calibri"/>
        </w:rPr>
      </w:pPr>
      <w:r>
        <w:rPr>
          <w:rFonts w:eastAsia="Calibri"/>
        </w:rPr>
        <w:t>1. Wykonawca płaci Zamawiającemu karę umowną:</w:t>
      </w:r>
    </w:p>
    <w:p w:rsidR="004109EB" w:rsidRDefault="004109EB" w:rsidP="00CE7028">
      <w:pPr>
        <w:numPr>
          <w:ilvl w:val="0"/>
          <w:numId w:val="54"/>
        </w:numPr>
        <w:tabs>
          <w:tab w:val="left" w:pos="567"/>
          <w:tab w:val="left" w:pos="709"/>
        </w:tabs>
        <w:spacing w:line="360" w:lineRule="auto"/>
        <w:ind w:left="567" w:hanging="283"/>
        <w:jc w:val="both"/>
      </w:pPr>
      <w:r>
        <w:t xml:space="preserve">za każdy dzień zwłoki w wykonaniu przedmiotu umowy, w wysokości 500,00 zł (słownie: pięćset złotych, 00/100), </w:t>
      </w:r>
    </w:p>
    <w:p w:rsidR="004109EB" w:rsidRDefault="004109EB" w:rsidP="00CE7028">
      <w:pPr>
        <w:numPr>
          <w:ilvl w:val="0"/>
          <w:numId w:val="54"/>
        </w:numPr>
        <w:tabs>
          <w:tab w:val="left" w:pos="567"/>
          <w:tab w:val="left" w:pos="709"/>
        </w:tabs>
        <w:spacing w:line="360" w:lineRule="auto"/>
        <w:ind w:left="567" w:hanging="283"/>
        <w:jc w:val="both"/>
      </w:pPr>
      <w:r>
        <w:t>za każdy dzień zwłoki w usunięciu wad stwierdzonych przy odbiorze końcowym przedmiotu umowy oraz w okresie rękojmi i gwarancji w wysokości 300,00 zł (słownie: trzysta złotych, 00/100), licząc od dnia wyznaczonego na usunięcie wad,</w:t>
      </w:r>
    </w:p>
    <w:p w:rsidR="004109EB" w:rsidRDefault="004109EB" w:rsidP="00CE7028">
      <w:pPr>
        <w:numPr>
          <w:ilvl w:val="0"/>
          <w:numId w:val="54"/>
        </w:numPr>
        <w:tabs>
          <w:tab w:val="left" w:pos="567"/>
          <w:tab w:val="left" w:pos="709"/>
        </w:tabs>
        <w:spacing w:line="360" w:lineRule="auto"/>
        <w:ind w:left="567" w:hanging="283"/>
        <w:jc w:val="both"/>
      </w:pPr>
      <w:r>
        <w:t>za odstąpienie od umowy przez Zamawiającego z przyczyn, za które odpowiada Wykonawca, w wysokości 20% wynagrodzenia umownego brutto za cały przedmiot umowy.</w:t>
      </w:r>
    </w:p>
    <w:p w:rsidR="004109EB" w:rsidRDefault="004109EB" w:rsidP="005D06AF">
      <w:pPr>
        <w:tabs>
          <w:tab w:val="left" w:pos="142"/>
          <w:tab w:val="left" w:pos="709"/>
        </w:tabs>
        <w:spacing w:line="360" w:lineRule="auto"/>
        <w:ind w:left="284" w:hanging="284"/>
        <w:jc w:val="both"/>
      </w:pPr>
      <w:r>
        <w:t>2. Strony zastrzegają sobie prawo do odszkodowania uzupełniającego przenoszącego wysokość kar umownych do wysokości rzeczywiście poniesionej szkody.</w:t>
      </w:r>
    </w:p>
    <w:p w:rsidR="004109EB" w:rsidRDefault="004109EB" w:rsidP="00CE7028">
      <w:pPr>
        <w:numPr>
          <w:ilvl w:val="0"/>
          <w:numId w:val="52"/>
        </w:numPr>
        <w:tabs>
          <w:tab w:val="left" w:pos="142"/>
        </w:tabs>
        <w:spacing w:line="360" w:lineRule="auto"/>
        <w:ind w:left="284" w:hanging="284"/>
        <w:jc w:val="both"/>
      </w:pPr>
      <w:r>
        <w:t xml:space="preserve">Zamawiającemu przysługuje prawo potrącenia kar umownych z wynagrodzenia wykonawcy, na co Wykonawca wyraża zgodę. W przypadku braku możliwości potrącenia kary umownej z wynagrodzenia wykonawcy, zobowiązuje się on do zapłaty kary umownej w terminie 14 dni kalendarzowych od dnia otrzymania stosownej noty obciążeniowej, z zastrzeżeniem art. 15 r¹ ust. 1 – 5 ustawy z dnia 2 marca 2020 r. o szczególnych rozwiązaniach związanych z zapobieganiem, przeciwdziałaniem i zwalczaniem COVID-19, innych chorób zakaźnych oraz wywołanych nimi sytuacji kryzysowych (Dz. U. z 2020 r. poz. 374 z </w:t>
      </w:r>
      <w:proofErr w:type="spellStart"/>
      <w:r>
        <w:t>późn</w:t>
      </w:r>
      <w:proofErr w:type="spellEnd"/>
      <w:r>
        <w:t>. zm.).</w:t>
      </w:r>
    </w:p>
    <w:p w:rsidR="004109EB" w:rsidRDefault="004109EB" w:rsidP="00CE7028">
      <w:pPr>
        <w:numPr>
          <w:ilvl w:val="0"/>
          <w:numId w:val="52"/>
        </w:numPr>
        <w:tabs>
          <w:tab w:val="left" w:pos="142"/>
        </w:tabs>
        <w:spacing w:line="360" w:lineRule="auto"/>
        <w:ind w:left="284" w:hanging="284"/>
        <w:jc w:val="both"/>
      </w:pPr>
      <w:bookmarkStart w:id="4" w:name="_Hlk61598754"/>
      <w:r>
        <w:t>Łączna maksymalna wysokość kar umownych, o których mowa w pkt. 1 p. pkt. 1)-3) nie może przekraczać 40% wartości brutto kontraktu.</w:t>
      </w:r>
    </w:p>
    <w:p w:rsidR="004109EB" w:rsidRDefault="004109EB" w:rsidP="005D06AF">
      <w:pPr>
        <w:tabs>
          <w:tab w:val="left" w:pos="142"/>
        </w:tabs>
        <w:spacing w:line="360" w:lineRule="auto"/>
        <w:ind w:left="284"/>
        <w:jc w:val="both"/>
      </w:pPr>
    </w:p>
    <w:bookmarkEnd w:id="4"/>
    <w:p w:rsidR="004109EB" w:rsidRDefault="004109EB" w:rsidP="005D06AF">
      <w:pPr>
        <w:tabs>
          <w:tab w:val="left" w:pos="5245"/>
          <w:tab w:val="right" w:leader="dot" w:pos="8789"/>
        </w:tabs>
        <w:spacing w:line="360" w:lineRule="auto"/>
        <w:jc w:val="center"/>
        <w:rPr>
          <w:b/>
          <w:bCs/>
        </w:rPr>
      </w:pPr>
      <w:r>
        <w:rPr>
          <w:b/>
          <w:bCs/>
        </w:rPr>
        <w:t>§ 12</w:t>
      </w:r>
    </w:p>
    <w:p w:rsidR="004109EB" w:rsidRDefault="004109EB" w:rsidP="00CE7028">
      <w:pPr>
        <w:numPr>
          <w:ilvl w:val="0"/>
          <w:numId w:val="46"/>
        </w:numPr>
        <w:tabs>
          <w:tab w:val="left" w:pos="284"/>
        </w:tabs>
        <w:spacing w:line="360" w:lineRule="auto"/>
        <w:ind w:left="284" w:hanging="284"/>
        <w:jc w:val="both"/>
        <w:rPr>
          <w:rFonts w:eastAsia="Calibri"/>
        </w:rPr>
      </w:pPr>
      <w:r>
        <w:rPr>
          <w:rFonts w:eastAsia="Calibri"/>
        </w:rPr>
        <w:t>Strony umowy oświadczają, że wszystkie sprawy sporne będą starały się rozstrzygać we własnym zakresie i dopiero gdy nie będzie możliwe ugodowe załatwienie sporu, sprawy konfliktowe skierują pod sąd właściwy dla siedziby Zamawiającego.</w:t>
      </w:r>
    </w:p>
    <w:p w:rsidR="004109EB" w:rsidRDefault="004109EB" w:rsidP="00CE7028">
      <w:pPr>
        <w:numPr>
          <w:ilvl w:val="0"/>
          <w:numId w:val="46"/>
        </w:numPr>
        <w:spacing w:line="360" w:lineRule="auto"/>
        <w:ind w:left="284" w:hanging="284"/>
        <w:jc w:val="both"/>
      </w:pPr>
      <w: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licząc od dnia powzięcia wiadomości o powyższych okolicznościach.</w:t>
      </w:r>
    </w:p>
    <w:p w:rsidR="004109EB" w:rsidRDefault="004109EB" w:rsidP="00CE7028">
      <w:pPr>
        <w:numPr>
          <w:ilvl w:val="0"/>
          <w:numId w:val="46"/>
        </w:numPr>
        <w:spacing w:line="360" w:lineRule="auto"/>
        <w:ind w:left="284" w:hanging="284"/>
        <w:jc w:val="both"/>
      </w:pPr>
      <w:r>
        <w:lastRenderedPageBreak/>
        <w:t>Odstąpienie od umowy powinno nastąpić w formie pisemnej pod rygorem nieważności takiego oświadczenia i powinno zawierać uzasadnienie.</w:t>
      </w:r>
    </w:p>
    <w:p w:rsidR="004109EB" w:rsidRDefault="004109EB" w:rsidP="005D06AF">
      <w:pPr>
        <w:tabs>
          <w:tab w:val="left" w:pos="5245"/>
          <w:tab w:val="right" w:leader="dot" w:pos="8789"/>
        </w:tabs>
        <w:spacing w:line="360" w:lineRule="auto"/>
        <w:jc w:val="center"/>
        <w:rPr>
          <w:b/>
          <w:bCs/>
        </w:rPr>
      </w:pPr>
      <w:r>
        <w:rPr>
          <w:b/>
          <w:bCs/>
        </w:rPr>
        <w:t>§ 13</w:t>
      </w:r>
    </w:p>
    <w:p w:rsidR="004109EB" w:rsidRDefault="004109EB" w:rsidP="005D06AF">
      <w:pPr>
        <w:tabs>
          <w:tab w:val="left" w:pos="284"/>
        </w:tabs>
        <w:spacing w:line="360" w:lineRule="auto"/>
        <w:ind w:left="142"/>
        <w:jc w:val="both"/>
      </w:pPr>
      <w:r>
        <w:t xml:space="preserve">1. Zamawiający dopuszcza możliwość zmiany postanowień zawartej umowy w stosunku do treści oferty, na podstawie której dokonano wyboru Wykonawcy w przypadkach określonych w art. 455 ustawy </w:t>
      </w:r>
      <w:proofErr w:type="spellStart"/>
      <w:r>
        <w:t>Pzp</w:t>
      </w:r>
      <w:proofErr w:type="spellEnd"/>
      <w:r>
        <w:t xml:space="preserve"> oraz w przypadku wystąpienia okoliczności wskazanych w niniejszym paragrafie.</w:t>
      </w:r>
    </w:p>
    <w:p w:rsidR="004109EB" w:rsidRDefault="004109EB" w:rsidP="005D06AF">
      <w:pPr>
        <w:tabs>
          <w:tab w:val="left" w:pos="284"/>
        </w:tabs>
        <w:spacing w:line="360" w:lineRule="auto"/>
        <w:ind w:left="142"/>
        <w:jc w:val="both"/>
      </w:pPr>
      <w:r>
        <w:t>2. Zmiana umowy może być dokonana w następujących okolicznościach</w:t>
      </w:r>
    </w:p>
    <w:p w:rsidR="004109EB" w:rsidRDefault="004109EB" w:rsidP="00CE7028">
      <w:pPr>
        <w:numPr>
          <w:ilvl w:val="1"/>
          <w:numId w:val="45"/>
        </w:numPr>
        <w:tabs>
          <w:tab w:val="left" w:pos="567"/>
          <w:tab w:val="left" w:pos="1440"/>
        </w:tabs>
        <w:spacing w:line="360" w:lineRule="auto"/>
        <w:ind w:left="709" w:firstLine="0"/>
        <w:jc w:val="both"/>
      </w:pPr>
      <w:r>
        <w:rPr>
          <w:b/>
          <w:bCs/>
        </w:rPr>
        <w:t>Zmiana terminów wykonania przedmiotu umowy w przypadku</w:t>
      </w:r>
      <w:r>
        <w:t>:</w:t>
      </w:r>
    </w:p>
    <w:p w:rsidR="004109EB" w:rsidRDefault="004109EB" w:rsidP="005D06AF">
      <w:pPr>
        <w:tabs>
          <w:tab w:val="left" w:pos="851"/>
          <w:tab w:val="left" w:pos="993"/>
        </w:tabs>
        <w:spacing w:line="360" w:lineRule="auto"/>
        <w:ind w:left="851"/>
        <w:jc w:val="both"/>
      </w:pPr>
      <w:r>
        <w:t xml:space="preserve">a) w przypadku wystąpienia okoliczności, których nie można było przewidzieć </w:t>
      </w:r>
      <w:r>
        <w:br/>
        <w:t xml:space="preserve">w chwili zawarcia umowy, w tym w sytuacji przedłużenia obowiązywania lub konieczności wprowadzenia rozwiązań związanych z przeciwdziałaniem </w:t>
      </w:r>
      <w:r>
        <w:br/>
        <w:t>i zwalczaniem COVID-19, innych chorób zakaźnych oraz wywołanych nimi sytuacji kryzysowych, niezależnych od wykonawcy, a mających istotny wpływ na wydłużenie okresu realizacji umowy.</w:t>
      </w:r>
    </w:p>
    <w:p w:rsidR="004109EB" w:rsidRDefault="004109EB" w:rsidP="005D06AF">
      <w:pPr>
        <w:tabs>
          <w:tab w:val="left" w:pos="993"/>
        </w:tabs>
        <w:spacing w:line="360" w:lineRule="auto"/>
        <w:ind w:left="851"/>
        <w:jc w:val="both"/>
      </w:pPr>
      <w:r>
        <w:t>Stwierdzenie wpływu w/w okoliczności na termin realizacji przedmiotu umowy nastąpi na podstawie dowodów przedłożonych przez wykonawcę, potwierdzających wpływ w/w okoliczności na należyte wykonanie przedmiotu umowy w tym termin jej realizacji.</w:t>
      </w:r>
    </w:p>
    <w:p w:rsidR="004109EB" w:rsidRDefault="004109EB" w:rsidP="005D06AF">
      <w:pPr>
        <w:tabs>
          <w:tab w:val="left" w:pos="851"/>
        </w:tabs>
        <w:spacing w:line="360" w:lineRule="auto"/>
        <w:ind w:left="851" w:hanging="284"/>
        <w:jc w:val="both"/>
      </w:pPr>
      <w:r>
        <w:t>b) wystąpienia okoliczności, których nie można było przewidzieć w chwili zawarcia umowy, niezależnych od Wykonawcy, a mających istotny wpływ na wydłużenie okresu realizacji umowy, a w szczególności okoliczności siły wyższej, np. wystąpienia zdarzenia losowego wywołanego przez czynniki zewnętrzne, którego nie można było przewidzieć;</w:t>
      </w:r>
    </w:p>
    <w:p w:rsidR="004109EB" w:rsidRDefault="004109EB" w:rsidP="005D06AF">
      <w:pPr>
        <w:tabs>
          <w:tab w:val="left" w:pos="851"/>
        </w:tabs>
        <w:spacing w:line="360" w:lineRule="auto"/>
        <w:ind w:left="851" w:hanging="284"/>
        <w:jc w:val="both"/>
      </w:pPr>
      <w:r>
        <w:t xml:space="preserve">c) wystąpienia działania siły wyższej, uniemożliwiającej wykonanie umowy </w:t>
      </w:r>
      <w:r>
        <w:br/>
        <w:t xml:space="preserve">w określonym pierwotnie terminie, o okres działania siły wyższej oraz czas potrzebny do usunięcia skutków tego działania. </w:t>
      </w:r>
    </w:p>
    <w:p w:rsidR="004109EB" w:rsidRDefault="004109EB" w:rsidP="005D06AF">
      <w:pPr>
        <w:spacing w:line="360" w:lineRule="auto"/>
        <w:ind w:left="851"/>
        <w:jc w:val="both"/>
      </w:pPr>
      <w:r>
        <w:t xml:space="preserve">Zamawiający dopuszcza możliwość przedłużenia terminu </w:t>
      </w:r>
      <w:r>
        <w:br/>
        <w:t xml:space="preserve"> przewidzianego na realizację zamówienia, o ilość dni w których te warunki </w:t>
      </w:r>
      <w:r>
        <w:br/>
        <w:t xml:space="preserve"> wystąpią.</w:t>
      </w:r>
    </w:p>
    <w:p w:rsidR="004109EB" w:rsidRDefault="004109EB" w:rsidP="00CE7028">
      <w:pPr>
        <w:numPr>
          <w:ilvl w:val="1"/>
          <w:numId w:val="45"/>
        </w:numPr>
        <w:tabs>
          <w:tab w:val="left" w:pos="567"/>
          <w:tab w:val="left" w:pos="1440"/>
        </w:tabs>
        <w:spacing w:line="360" w:lineRule="auto"/>
        <w:ind w:left="567" w:firstLine="0"/>
        <w:jc w:val="both"/>
      </w:pPr>
      <w:r>
        <w:rPr>
          <w:b/>
        </w:rPr>
        <w:t>Zmiana wynagrodzenia brutto w przypadku</w:t>
      </w:r>
      <w:r>
        <w:t>:</w:t>
      </w:r>
    </w:p>
    <w:p w:rsidR="004109EB" w:rsidRDefault="004109EB" w:rsidP="005D06AF">
      <w:pPr>
        <w:spacing w:line="360" w:lineRule="auto"/>
        <w:ind w:left="284"/>
        <w:jc w:val="both"/>
      </w:pPr>
      <w:r>
        <w:t xml:space="preserve">Warunkiem dokonania zmian, o których mowa w ust.1 jest złożenie wniosku przez stronę inicjującą zmianę zawierającego: opis propozycji zmiany, uzasadnienie zmiany, opis </w:t>
      </w:r>
      <w:r>
        <w:lastRenderedPageBreak/>
        <w:t>wpływu zmiany na terminy wykonania umowy, a w przypadku zmian dotyczących wynagrodzenia należne kwoty.</w:t>
      </w:r>
    </w:p>
    <w:p w:rsidR="004109EB" w:rsidRDefault="004109EB" w:rsidP="005D06AF">
      <w:pPr>
        <w:spacing w:line="360" w:lineRule="auto"/>
        <w:ind w:left="284"/>
        <w:jc w:val="both"/>
        <w:rPr>
          <w:rFonts w:eastAsia="Calibri"/>
        </w:rPr>
      </w:pPr>
      <w:r>
        <w:rPr>
          <w:rFonts w:eastAsia="Calibri"/>
        </w:rPr>
        <w:t>Zmiana postanowień niniejszej umowy, w przypadkach określonych w ust. 1, następuje za zgodą obu stron wyrażoną na piśmie pod rygorem nieważności takiej zmiany.</w:t>
      </w:r>
    </w:p>
    <w:p w:rsidR="004109EB" w:rsidRDefault="004109EB" w:rsidP="005D06AF">
      <w:pPr>
        <w:spacing w:line="360" w:lineRule="auto"/>
        <w:ind w:left="284"/>
        <w:jc w:val="both"/>
        <w:rPr>
          <w:rFonts w:eastAsia="Calibri"/>
        </w:rPr>
      </w:pPr>
    </w:p>
    <w:p w:rsidR="004109EB" w:rsidRDefault="004109EB" w:rsidP="005D06AF">
      <w:pPr>
        <w:tabs>
          <w:tab w:val="left" w:pos="5245"/>
          <w:tab w:val="right" w:leader="dot" w:pos="8789"/>
        </w:tabs>
        <w:spacing w:line="360" w:lineRule="auto"/>
        <w:jc w:val="center"/>
        <w:rPr>
          <w:b/>
          <w:bCs/>
        </w:rPr>
      </w:pPr>
      <w:r>
        <w:rPr>
          <w:b/>
          <w:bCs/>
        </w:rPr>
        <w:t>§ 14</w:t>
      </w:r>
    </w:p>
    <w:p w:rsidR="004109EB" w:rsidRDefault="004109EB" w:rsidP="00CE7028">
      <w:pPr>
        <w:numPr>
          <w:ilvl w:val="1"/>
          <w:numId w:val="47"/>
        </w:numPr>
        <w:spacing w:line="360" w:lineRule="auto"/>
        <w:ind w:left="284" w:hanging="284"/>
        <w:jc w:val="both"/>
      </w:pPr>
      <w:r>
        <w:t>W sprawach nieuregulowanych niniejszą umową obowiązują przepisy ustawy z dnia 7 lipca 1994 r. Prawo Budowlane (</w:t>
      </w:r>
      <w:proofErr w:type="spellStart"/>
      <w:r>
        <w:t>t.j</w:t>
      </w:r>
      <w:proofErr w:type="spellEnd"/>
      <w:r>
        <w:t>. Dz. U. z 2020r., poz. 1333),</w:t>
      </w:r>
      <w:r>
        <w:rPr>
          <w:rFonts w:ascii="Arial" w:hAnsi="Arial" w:cs="Arial"/>
        </w:rPr>
        <w:t xml:space="preserve"> </w:t>
      </w:r>
      <w:r>
        <w:t>ustawy z dnia 11 września 2019 r. Prawo zamówień publicznych (</w:t>
      </w:r>
      <w:r>
        <w:rPr>
          <w:rFonts w:cs="Calibri"/>
          <w:bCs/>
          <w:sz w:val="22"/>
          <w:szCs w:val="22"/>
        </w:rPr>
        <w:t>Dz. U. z 2021 r. poz. 1129 ze zm</w:t>
      </w:r>
      <w:r>
        <w:t>.), ustawy z dnia 23 kwietnia 1964 r. - Kodeks cywilny (</w:t>
      </w:r>
      <w:proofErr w:type="spellStart"/>
      <w:r>
        <w:t>t.j</w:t>
      </w:r>
      <w:proofErr w:type="spellEnd"/>
      <w:r>
        <w:t xml:space="preserve">. Dz. U. z 2019r., poz. 1145 ze zm.) oraz inne właściwe do przedmiotu umowy. </w:t>
      </w:r>
    </w:p>
    <w:p w:rsidR="004109EB" w:rsidRDefault="004109EB" w:rsidP="00CE7028">
      <w:pPr>
        <w:numPr>
          <w:ilvl w:val="1"/>
          <w:numId w:val="47"/>
        </w:numPr>
        <w:spacing w:line="360" w:lineRule="auto"/>
        <w:ind w:left="284" w:hanging="284"/>
        <w:jc w:val="both"/>
      </w:pPr>
      <w:r>
        <w:t>Żadna ze stron nie może przenieść na osoby trzecie praw, obowiązków i wierzytelności wynikających z niniejszej umowy bez uprzedniej pisemnej zgody drugiej strony.</w:t>
      </w:r>
    </w:p>
    <w:p w:rsidR="004109EB" w:rsidRDefault="004109EB" w:rsidP="005D06AF">
      <w:pPr>
        <w:spacing w:line="360" w:lineRule="auto"/>
        <w:ind w:left="426"/>
        <w:jc w:val="both"/>
      </w:pPr>
    </w:p>
    <w:p w:rsidR="004109EB" w:rsidRDefault="004109EB" w:rsidP="005D06AF">
      <w:pPr>
        <w:tabs>
          <w:tab w:val="left" w:pos="5245"/>
          <w:tab w:val="right" w:leader="dot" w:pos="8789"/>
        </w:tabs>
        <w:spacing w:line="360" w:lineRule="auto"/>
        <w:jc w:val="center"/>
        <w:rPr>
          <w:b/>
          <w:bCs/>
        </w:rPr>
      </w:pPr>
      <w:r>
        <w:rPr>
          <w:b/>
          <w:bCs/>
        </w:rPr>
        <w:t>§ 15</w:t>
      </w:r>
    </w:p>
    <w:p w:rsidR="004109EB" w:rsidRDefault="004109EB" w:rsidP="005D06AF">
      <w:pPr>
        <w:tabs>
          <w:tab w:val="left" w:pos="284"/>
        </w:tabs>
        <w:spacing w:line="360" w:lineRule="auto"/>
        <w:jc w:val="both"/>
      </w:pPr>
      <w:r>
        <w:t xml:space="preserve">1. Ze strony Zamawiającego osobami odpowiedzialnymi za sporządzenie postanowień umowy i jej realizacje będą: </w:t>
      </w:r>
      <w:r>
        <w:rPr>
          <w:rFonts w:cs="Calibri"/>
        </w:rPr>
        <w:t xml:space="preserve">Grzegorz </w:t>
      </w:r>
      <w:proofErr w:type="spellStart"/>
      <w:r>
        <w:rPr>
          <w:rFonts w:cs="Calibri"/>
        </w:rPr>
        <w:t>Tanczyn</w:t>
      </w:r>
      <w:proofErr w:type="spellEnd"/>
      <w:r>
        <w:rPr>
          <w:rFonts w:cs="Calibri"/>
        </w:rPr>
        <w:t>, tel. 68/3743744, Mirosław Małachowski tel. 882142806,</w:t>
      </w:r>
      <w:r>
        <w:t xml:space="preserve">, e-mail:  </w:t>
      </w:r>
      <w:hyperlink r:id="rId17" w:history="1">
        <w:r>
          <w:rPr>
            <w:rStyle w:val="Hipercze"/>
          </w:rPr>
          <w:t>sekretariat@dkzary.pl</w:t>
        </w:r>
      </w:hyperlink>
      <w:r>
        <w:t xml:space="preserve"> tel.: 683742413</w:t>
      </w:r>
    </w:p>
    <w:p w:rsidR="004109EB" w:rsidRDefault="004109EB" w:rsidP="005D06AF">
      <w:pPr>
        <w:tabs>
          <w:tab w:val="left" w:pos="284"/>
        </w:tabs>
        <w:spacing w:line="360" w:lineRule="auto"/>
        <w:jc w:val="both"/>
      </w:pPr>
      <w:r>
        <w:t>2. Osobą odpowiedzialna za realizacje przedmiotu umowy ze strony Wykonawcy będzie: …………………………………….……., e-mail:…………………..……………………., tel. ……………………………..</w:t>
      </w:r>
    </w:p>
    <w:p w:rsidR="004109EB" w:rsidRDefault="004109EB" w:rsidP="005D06AF">
      <w:pPr>
        <w:tabs>
          <w:tab w:val="left" w:pos="284"/>
        </w:tabs>
        <w:spacing w:line="360" w:lineRule="auto"/>
        <w:jc w:val="both"/>
      </w:pPr>
      <w:r>
        <w:t>3.Ewentualna zmiana osób, o których mowa w ust. 1 i 2 wymaga pisemnej notyfikacji strony dokonującej zmiany.</w:t>
      </w:r>
    </w:p>
    <w:p w:rsidR="004109EB" w:rsidRDefault="004109EB" w:rsidP="005D06AF">
      <w:pPr>
        <w:tabs>
          <w:tab w:val="left" w:pos="284"/>
        </w:tabs>
        <w:spacing w:line="360" w:lineRule="auto"/>
        <w:jc w:val="both"/>
      </w:pPr>
      <w:r>
        <w:t>4. W celu nadzorowania realizacji przedmiotu umowy zamawiający ustanowi inspektora nadzoru inwestorskiego, o którym poinformuje wykonawcę.</w:t>
      </w:r>
    </w:p>
    <w:p w:rsidR="004109EB" w:rsidRDefault="004109EB" w:rsidP="005D06AF">
      <w:pPr>
        <w:tabs>
          <w:tab w:val="left" w:pos="0"/>
          <w:tab w:val="left" w:pos="284"/>
        </w:tabs>
        <w:spacing w:line="360" w:lineRule="auto"/>
        <w:jc w:val="both"/>
        <w:rPr>
          <w:b/>
          <w:bCs/>
        </w:rPr>
      </w:pPr>
      <w:r>
        <w:rPr>
          <w:b/>
          <w:bCs/>
        </w:rPr>
        <w:t xml:space="preserve">                                                                                                                                                                                                                     </w:t>
      </w:r>
    </w:p>
    <w:p w:rsidR="004109EB" w:rsidRDefault="004109EB" w:rsidP="005D06AF">
      <w:pPr>
        <w:tabs>
          <w:tab w:val="left" w:pos="5245"/>
          <w:tab w:val="right" w:leader="dot" w:pos="8789"/>
        </w:tabs>
        <w:spacing w:line="360" w:lineRule="auto"/>
        <w:jc w:val="center"/>
        <w:rPr>
          <w:b/>
          <w:bCs/>
        </w:rPr>
      </w:pPr>
      <w:r>
        <w:rPr>
          <w:b/>
          <w:bCs/>
        </w:rPr>
        <w:t>§ 16</w:t>
      </w:r>
    </w:p>
    <w:p w:rsidR="004109EB" w:rsidRDefault="004109EB" w:rsidP="005D06AF">
      <w:pPr>
        <w:tabs>
          <w:tab w:val="left" w:pos="5245"/>
        </w:tabs>
        <w:spacing w:line="360" w:lineRule="auto"/>
        <w:jc w:val="both"/>
      </w:pPr>
      <w:r>
        <w:t>Niniejszą umowę sporządzono w dwóch jednobrzmiących egzemplarzach, jeden dla Zamawiającego, jeden dla Wykonawcy.</w:t>
      </w:r>
    </w:p>
    <w:p w:rsidR="004109EB" w:rsidRDefault="004109EB" w:rsidP="005D06AF">
      <w:pPr>
        <w:tabs>
          <w:tab w:val="left" w:pos="5245"/>
        </w:tabs>
        <w:spacing w:line="360" w:lineRule="auto"/>
        <w:jc w:val="both"/>
      </w:pPr>
    </w:p>
    <w:p w:rsidR="004109EB" w:rsidRDefault="004109EB" w:rsidP="005D06AF">
      <w:pPr>
        <w:tabs>
          <w:tab w:val="left" w:pos="5245"/>
        </w:tabs>
        <w:spacing w:line="360" w:lineRule="auto"/>
        <w:jc w:val="both"/>
        <w:rPr>
          <w:b/>
          <w:bCs/>
        </w:rPr>
      </w:pPr>
    </w:p>
    <w:p w:rsidR="004109EB" w:rsidRDefault="004109EB" w:rsidP="005D06AF">
      <w:pPr>
        <w:keepNext/>
        <w:tabs>
          <w:tab w:val="left" w:pos="0"/>
          <w:tab w:val="left" w:pos="5245"/>
        </w:tabs>
        <w:spacing w:line="360" w:lineRule="auto"/>
        <w:jc w:val="both"/>
        <w:rPr>
          <w:b/>
          <w:bCs/>
        </w:rPr>
      </w:pPr>
      <w:r>
        <w:rPr>
          <w:b/>
          <w:bCs/>
        </w:rPr>
        <w:t>ZAMAWIAJĄCY</w:t>
      </w:r>
      <w:r>
        <w:rPr>
          <w:b/>
          <w:bCs/>
        </w:rPr>
        <w:tab/>
      </w:r>
      <w:r>
        <w:rPr>
          <w:b/>
          <w:bCs/>
        </w:rPr>
        <w:tab/>
      </w:r>
      <w:r>
        <w:rPr>
          <w:b/>
          <w:bCs/>
        </w:rPr>
        <w:tab/>
      </w:r>
      <w:r>
        <w:rPr>
          <w:b/>
          <w:bCs/>
        </w:rPr>
        <w:tab/>
        <w:t>WYKONAWCA</w:t>
      </w:r>
    </w:p>
    <w:p w:rsidR="004109EB" w:rsidRDefault="004109EB" w:rsidP="004109EB">
      <w:pPr>
        <w:pStyle w:val="Tekstpodstawowywcity"/>
        <w:spacing w:line="360" w:lineRule="auto"/>
        <w:ind w:left="426" w:hanging="426"/>
        <w:jc w:val="right"/>
        <w:rPr>
          <w:b/>
          <w:bCs/>
          <w:sz w:val="22"/>
          <w:szCs w:val="22"/>
        </w:rPr>
      </w:pPr>
    </w:p>
    <w:p w:rsidR="002B50DB" w:rsidRDefault="002B50DB"/>
    <w:sectPr w:rsidR="002B50DB">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AE" w:rsidRDefault="009A06AE" w:rsidP="004109EB">
      <w:pPr>
        <w:spacing w:line="240" w:lineRule="auto"/>
      </w:pPr>
      <w:r>
        <w:separator/>
      </w:r>
    </w:p>
  </w:endnote>
  <w:endnote w:type="continuationSeparator" w:id="0">
    <w:p w:rsidR="009A06AE" w:rsidRDefault="009A06AE" w:rsidP="00410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122408"/>
      <w:docPartObj>
        <w:docPartGallery w:val="Page Numbers (Bottom of Page)"/>
        <w:docPartUnique/>
      </w:docPartObj>
    </w:sdtPr>
    <w:sdtEndPr/>
    <w:sdtContent>
      <w:p w:rsidR="002B50DB" w:rsidRDefault="002B50DB">
        <w:pPr>
          <w:pStyle w:val="Stopka"/>
          <w:jc w:val="center"/>
        </w:pPr>
        <w:r>
          <w:fldChar w:fldCharType="begin"/>
        </w:r>
        <w:r>
          <w:instrText>PAGE   \* MERGEFORMAT</w:instrText>
        </w:r>
        <w:r>
          <w:fldChar w:fldCharType="separate"/>
        </w:r>
        <w:r w:rsidR="00D6275E">
          <w:rPr>
            <w:noProof/>
          </w:rPr>
          <w:t>11</w:t>
        </w:r>
        <w:r>
          <w:fldChar w:fldCharType="end"/>
        </w:r>
      </w:p>
    </w:sdtContent>
  </w:sdt>
  <w:p w:rsidR="002B50DB" w:rsidRDefault="002B50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AE" w:rsidRDefault="009A06AE" w:rsidP="004109EB">
      <w:pPr>
        <w:spacing w:line="240" w:lineRule="auto"/>
      </w:pPr>
      <w:r>
        <w:separator/>
      </w:r>
    </w:p>
  </w:footnote>
  <w:footnote w:type="continuationSeparator" w:id="0">
    <w:p w:rsidR="009A06AE" w:rsidRDefault="009A06AE" w:rsidP="004109EB">
      <w:pPr>
        <w:spacing w:line="240" w:lineRule="auto"/>
      </w:pPr>
      <w:r>
        <w:continuationSeparator/>
      </w:r>
    </w:p>
  </w:footnote>
  <w:footnote w:id="1">
    <w:p w:rsidR="002B50DB" w:rsidRPr="000F6D6B" w:rsidRDefault="002B50DB" w:rsidP="004109EB">
      <w:pPr>
        <w:pStyle w:val="Tekstprzypisudolnego1"/>
        <w:pageBreakBefore/>
        <w:rPr>
          <w:sz w:val="16"/>
          <w:szCs w:val="16"/>
        </w:rPr>
      </w:pPr>
      <w:r>
        <w:rPr>
          <w:sz w:val="16"/>
          <w:szCs w:val="16"/>
        </w:rPr>
        <w:t xml:space="preserve">1 Zgodnie z art.225 </w:t>
      </w:r>
      <w:proofErr w:type="spellStart"/>
      <w:r>
        <w:rPr>
          <w:sz w:val="16"/>
          <w:szCs w:val="16"/>
        </w:rPr>
        <w:t>p.z.p</w:t>
      </w:r>
      <w:proofErr w:type="spellEnd"/>
    </w:p>
    <w:p w:rsidR="002B50DB" w:rsidRDefault="002B50DB" w:rsidP="004109E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DB" w:rsidRPr="004109EB" w:rsidRDefault="002B50DB" w:rsidP="004109EB">
    <w:pPr>
      <w:pStyle w:val="Podtytu"/>
      <w:jc w:val="center"/>
      <w:rPr>
        <w:color w:val="0D0D0D"/>
        <w:sz w:val="18"/>
        <w:szCs w:val="18"/>
      </w:rPr>
    </w:pPr>
    <w:r w:rsidRPr="004109EB">
      <w:rPr>
        <w:color w:val="0D0D0D"/>
        <w:sz w:val="18"/>
        <w:szCs w:val="18"/>
      </w:rPr>
      <w:t>Specyfikacja Warunków Zamówienia</w:t>
    </w:r>
    <w:r>
      <w:rPr>
        <w:color w:val="0D0D0D"/>
        <w:sz w:val="18"/>
        <w:szCs w:val="18"/>
      </w:rPr>
      <w:t xml:space="preserve"> (nr postępowania ŻDK/DA/243/1/2</w:t>
    </w:r>
    <w:r w:rsidRPr="004109EB">
      <w:rPr>
        <w:color w:val="0D0D0D"/>
        <w:sz w:val="18"/>
        <w:szCs w:val="18"/>
      </w:rPr>
      <w:t>/2022)</w:t>
    </w:r>
  </w:p>
  <w:p w:rsidR="002B50DB" w:rsidRPr="004109EB" w:rsidRDefault="002B50DB" w:rsidP="004109EB">
    <w:pPr>
      <w:jc w:val="center"/>
      <w:rPr>
        <w:i/>
        <w:color w:val="0D0D0D"/>
        <w:sz w:val="18"/>
        <w:szCs w:val="18"/>
      </w:rPr>
    </w:pPr>
    <w:r w:rsidRPr="004109EB">
      <w:rPr>
        <w:i/>
        <w:color w:val="0D0D0D"/>
        <w:sz w:val="18"/>
        <w:szCs w:val="18"/>
      </w:rPr>
      <w:t>Dostawa oświetlenia scenicznego do Sali widowiskowej LUNA Żarskiego Domu Kultury przy ul. Okrzei  35 w Żarach</w:t>
    </w:r>
  </w:p>
  <w:p w:rsidR="002B50DB" w:rsidRDefault="002B50DB" w:rsidP="004109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465"/>
        </w:tabs>
        <w:ind w:left="465" w:hanging="46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2.%3.%4.%5.%6.%7."/>
      <w:lvlJc w:val="left"/>
      <w:pPr>
        <w:tabs>
          <w:tab w:val="num" w:pos="1440"/>
        </w:tabs>
        <w:ind w:left="1440" w:hanging="1440"/>
      </w:pPr>
      <w:rPr>
        <w:rFonts w:eastAsia="Times New Roman" w:cs="Times New Roman"/>
        <w:b w:val="0"/>
        <w:bCs w:val="0"/>
        <w:i w:val="0"/>
        <w:sz w:val="22"/>
        <w:szCs w:val="22"/>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3"/>
    <w:multiLevelType w:val="multilevel"/>
    <w:tmpl w:val="00000003"/>
    <w:name w:val="WW8Num3"/>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color w:val="00000A"/>
        <w:sz w:val="22"/>
        <w:szCs w:val="22"/>
      </w:rPr>
    </w:lvl>
    <w:lvl w:ilvl="2">
      <w:start w:val="1"/>
      <w:numFmt w:val="decimal"/>
      <w:lvlText w:val="%2.%3."/>
      <w:lvlJc w:val="left"/>
      <w:pPr>
        <w:tabs>
          <w:tab w:val="num" w:pos="2340"/>
        </w:tabs>
        <w:ind w:left="2340" w:hanging="360"/>
      </w:pPr>
      <w:rPr>
        <w:rFonts w:eastAsia="Times New Roman"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color w:val="000000"/>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
    <w:nsid w:val="00000006"/>
    <w:multiLevelType w:val="multilevel"/>
    <w:tmpl w:val="00000006"/>
    <w:name w:val="WW8Num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7"/>
    <w:multiLevelType w:val="multilevel"/>
    <w:tmpl w:val="00000007"/>
    <w:name w:val="WW8Num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9"/>
    <w:multiLevelType w:val="multilevel"/>
    <w:tmpl w:val="00000009"/>
    <w:name w:val="WW8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0A"/>
    <w:multiLevelType w:val="multilevel"/>
    <w:tmpl w:val="0000000A"/>
    <w:name w:val="WW8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0000000B"/>
    <w:name w:val="WW8Num11"/>
    <w:lvl w:ilvl="0">
      <w:start w:val="2"/>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D"/>
    <w:multiLevelType w:val="multilevel"/>
    <w:tmpl w:val="0000000D"/>
    <w:name w:val="WW8Num13"/>
    <w:lvl w:ilvl="0">
      <w:start w:val="2"/>
      <w:numFmt w:val="decimal"/>
      <w:lvlText w:val="%1."/>
      <w:lvlJc w:val="left"/>
      <w:pPr>
        <w:tabs>
          <w:tab w:val="num" w:pos="420"/>
        </w:tabs>
        <w:ind w:left="420" w:hanging="420"/>
      </w:pPr>
      <w:rPr>
        <w:b w:val="0"/>
        <w:i w:val="0"/>
      </w:rPr>
    </w:lvl>
    <w:lvl w:ilvl="1">
      <w:start w:val="1"/>
      <w:numFmt w:val="decimal"/>
      <w:lvlText w:val="%2)"/>
      <w:lvlJc w:val="left"/>
      <w:pPr>
        <w:tabs>
          <w:tab w:val="num" w:pos="360"/>
        </w:tabs>
        <w:ind w:left="360" w:hanging="360"/>
      </w:pPr>
      <w:rPr>
        <w:rFonts w:cs="Times New Roman"/>
        <w:b w:val="0"/>
        <w:bCs w:val="0"/>
      </w:rPr>
    </w:lvl>
    <w:lvl w:ilvl="2">
      <w:start w:val="1"/>
      <w:numFmt w:val="decimal"/>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0000000E"/>
    <w:multiLevelType w:val="multilevel"/>
    <w:tmpl w:val="0000000E"/>
    <w:name w:val="WW8Num14"/>
    <w:lvl w:ilvl="0">
      <w:start w:val="1"/>
      <w:numFmt w:val="bullet"/>
      <w:lvlText w:val="-"/>
      <w:lvlJc w:val="left"/>
      <w:pPr>
        <w:tabs>
          <w:tab w:val="num" w:pos="0"/>
        </w:tabs>
        <w:ind w:left="1069" w:hanging="360"/>
      </w:pPr>
      <w:rPr>
        <w:rFonts w:ascii="Times New Roman" w:hAnsi="Times New Roman" w:cs="Times New Roman"/>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4">
    <w:nsid w:val="0000000F"/>
    <w:multiLevelType w:val="multilevel"/>
    <w:tmpl w:val="601C7340"/>
    <w:name w:val="WW8Num15"/>
    <w:lvl w:ilvl="0">
      <w:start w:val="2"/>
      <w:numFmt w:val="decimal"/>
      <w:lvlText w:val="%1."/>
      <w:lvlJc w:val="left"/>
      <w:pPr>
        <w:tabs>
          <w:tab w:val="num" w:pos="420"/>
        </w:tabs>
        <w:ind w:left="420" w:hanging="420"/>
      </w:pPr>
      <w:rPr>
        <w:rFonts w:cs="Times New Roman"/>
        <w:b/>
        <w:bCs/>
      </w:rPr>
    </w:lvl>
    <w:lvl w:ilvl="1">
      <w:start w:val="1"/>
      <w:numFmt w:val="decimal"/>
      <w:lvlText w:val="%2)"/>
      <w:lvlJc w:val="left"/>
      <w:pPr>
        <w:tabs>
          <w:tab w:val="num" w:pos="360"/>
        </w:tabs>
        <w:ind w:left="360" w:hanging="360"/>
      </w:pPr>
      <w:rPr>
        <w:rFonts w:eastAsia="Times New Roman" w:cs="Times New Roman"/>
        <w:b w:val="0"/>
        <w:bCs w:val="0"/>
      </w:rPr>
    </w:lvl>
    <w:lvl w:ilvl="2">
      <w:start w:val="1"/>
      <w:numFmt w:val="lowerLetter"/>
      <w:lvlText w:val="%3)"/>
      <w:lvlJc w:val="left"/>
      <w:pPr>
        <w:tabs>
          <w:tab w:val="num" w:pos="360"/>
        </w:tabs>
        <w:ind w:left="360" w:hanging="360"/>
      </w:pPr>
      <w:rPr>
        <w:rFonts w:ascii="Times New Roman" w:eastAsia="Times New Roman" w:hAnsi="Times New Roman"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00000010"/>
    <w:multiLevelType w:val="multilevel"/>
    <w:tmpl w:val="00000010"/>
    <w:name w:val="WW8Num16"/>
    <w:lvl w:ilvl="0">
      <w:start w:val="1"/>
      <w:numFmt w:val="bullet"/>
      <w:lvlText w:val=""/>
      <w:lvlJc w:val="left"/>
      <w:pPr>
        <w:tabs>
          <w:tab w:val="num" w:pos="0"/>
        </w:tabs>
        <w:ind w:left="1789" w:hanging="360"/>
      </w:pPr>
      <w:rPr>
        <w:rFonts w:ascii="Wingdings" w:hAnsi="Wingdings"/>
      </w:rPr>
    </w:lvl>
    <w:lvl w:ilvl="1">
      <w:start w:val="1"/>
      <w:numFmt w:val="bullet"/>
      <w:lvlText w:val="o"/>
      <w:lvlJc w:val="left"/>
      <w:pPr>
        <w:tabs>
          <w:tab w:val="num" w:pos="0"/>
        </w:tabs>
        <w:ind w:left="2509" w:hanging="360"/>
      </w:pPr>
      <w:rPr>
        <w:rFonts w:ascii="Courier New" w:hAnsi="Courier New" w:cs="Courier New"/>
      </w:rPr>
    </w:lvl>
    <w:lvl w:ilvl="2">
      <w:start w:val="1"/>
      <w:numFmt w:val="bullet"/>
      <w:lvlText w:val=""/>
      <w:lvlJc w:val="left"/>
      <w:pPr>
        <w:tabs>
          <w:tab w:val="num" w:pos="0"/>
        </w:tabs>
        <w:ind w:left="3229" w:hanging="360"/>
      </w:pPr>
      <w:rPr>
        <w:rFonts w:ascii="Wingdings" w:hAnsi="Wingdings"/>
      </w:rPr>
    </w:lvl>
    <w:lvl w:ilvl="3">
      <w:start w:val="1"/>
      <w:numFmt w:val="bullet"/>
      <w:lvlText w:val=""/>
      <w:lvlJc w:val="left"/>
      <w:pPr>
        <w:tabs>
          <w:tab w:val="num" w:pos="0"/>
        </w:tabs>
        <w:ind w:left="3949" w:hanging="360"/>
      </w:pPr>
      <w:rPr>
        <w:rFonts w:ascii="Symbol" w:hAnsi="Symbol"/>
      </w:rPr>
    </w:lvl>
    <w:lvl w:ilvl="4">
      <w:start w:val="1"/>
      <w:numFmt w:val="bullet"/>
      <w:lvlText w:val="o"/>
      <w:lvlJc w:val="left"/>
      <w:pPr>
        <w:tabs>
          <w:tab w:val="num" w:pos="0"/>
        </w:tabs>
        <w:ind w:left="4669" w:hanging="360"/>
      </w:pPr>
      <w:rPr>
        <w:rFonts w:ascii="Courier New" w:hAnsi="Courier New" w:cs="Courier New"/>
      </w:rPr>
    </w:lvl>
    <w:lvl w:ilvl="5">
      <w:start w:val="1"/>
      <w:numFmt w:val="bullet"/>
      <w:lvlText w:val=""/>
      <w:lvlJc w:val="left"/>
      <w:pPr>
        <w:tabs>
          <w:tab w:val="num" w:pos="0"/>
        </w:tabs>
        <w:ind w:left="5389" w:hanging="360"/>
      </w:pPr>
      <w:rPr>
        <w:rFonts w:ascii="Wingdings" w:hAnsi="Wingdings"/>
      </w:rPr>
    </w:lvl>
    <w:lvl w:ilvl="6">
      <w:start w:val="1"/>
      <w:numFmt w:val="bullet"/>
      <w:lvlText w:val=""/>
      <w:lvlJc w:val="left"/>
      <w:pPr>
        <w:tabs>
          <w:tab w:val="num" w:pos="0"/>
        </w:tabs>
        <w:ind w:left="6109" w:hanging="360"/>
      </w:pPr>
      <w:rPr>
        <w:rFonts w:ascii="Symbol" w:hAnsi="Symbol"/>
      </w:rPr>
    </w:lvl>
    <w:lvl w:ilvl="7">
      <w:start w:val="1"/>
      <w:numFmt w:val="bullet"/>
      <w:lvlText w:val="o"/>
      <w:lvlJc w:val="left"/>
      <w:pPr>
        <w:tabs>
          <w:tab w:val="num" w:pos="0"/>
        </w:tabs>
        <w:ind w:left="6829" w:hanging="360"/>
      </w:pPr>
      <w:rPr>
        <w:rFonts w:ascii="Courier New" w:hAnsi="Courier New" w:cs="Courier New"/>
      </w:rPr>
    </w:lvl>
    <w:lvl w:ilvl="8">
      <w:start w:val="1"/>
      <w:numFmt w:val="bullet"/>
      <w:lvlText w:val=""/>
      <w:lvlJc w:val="left"/>
      <w:pPr>
        <w:tabs>
          <w:tab w:val="num" w:pos="0"/>
        </w:tabs>
        <w:ind w:left="7549" w:hanging="360"/>
      </w:pPr>
      <w:rPr>
        <w:rFonts w:ascii="Wingdings" w:hAnsi="Wingdings"/>
      </w:rPr>
    </w:lvl>
  </w:abstractNum>
  <w:abstractNum w:abstractNumId="16">
    <w:nsid w:val="00000011"/>
    <w:multiLevelType w:val="multilevel"/>
    <w:tmpl w:val="00000011"/>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nsid w:val="00000012"/>
    <w:multiLevelType w:val="multilevel"/>
    <w:tmpl w:val="00000012"/>
    <w:name w:val="WW8Num18"/>
    <w:lvl w:ilvl="0">
      <w:start w:val="1"/>
      <w:numFmt w:val="upperRoman"/>
      <w:lvlText w:val="%1."/>
      <w:lvlJc w:val="left"/>
      <w:pPr>
        <w:tabs>
          <w:tab w:val="num" w:pos="0"/>
        </w:tabs>
        <w:ind w:left="1080" w:hanging="72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nsid w:val="00000013"/>
    <w:multiLevelType w:val="multilevel"/>
    <w:tmpl w:val="00000013"/>
    <w:name w:val="WW8Num19"/>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648" w:hanging="360"/>
      </w:pPr>
      <w:rPr>
        <w:rFonts w:cs="Times New Roman"/>
        <w:b w:val="0"/>
        <w:i w:val="0"/>
        <w:sz w:val="22"/>
        <w:szCs w:val="22"/>
      </w:rPr>
    </w:lvl>
    <w:lvl w:ilvl="2">
      <w:start w:val="1"/>
      <w:numFmt w:val="decimal"/>
      <w:lvlText w:val="%2.%3)"/>
      <w:lvlJc w:val="left"/>
      <w:pPr>
        <w:tabs>
          <w:tab w:val="num" w:pos="0"/>
        </w:tabs>
        <w:ind w:left="2548" w:hanging="360"/>
      </w:pPr>
      <w:rPr>
        <w:b w:val="0"/>
        <w:color w:val="00000A"/>
      </w:rPr>
    </w:lvl>
    <w:lvl w:ilvl="3">
      <w:start w:val="1"/>
      <w:numFmt w:val="upperRoman"/>
      <w:lvlText w:val="%2.%3.%4."/>
      <w:lvlJc w:val="left"/>
      <w:pPr>
        <w:tabs>
          <w:tab w:val="num" w:pos="0"/>
        </w:tabs>
        <w:ind w:left="3448" w:hanging="720"/>
      </w:pPr>
      <w:rPr>
        <w:b/>
      </w:rPr>
    </w:lvl>
    <w:lvl w:ilvl="4">
      <w:start w:val="1"/>
      <w:numFmt w:val="upperLetter"/>
      <w:lvlText w:val="%2.%3.%4.%5."/>
      <w:lvlJc w:val="left"/>
      <w:pPr>
        <w:tabs>
          <w:tab w:val="num" w:pos="0"/>
        </w:tabs>
        <w:ind w:left="3808" w:hanging="360"/>
      </w:pPr>
    </w:lvl>
    <w:lvl w:ilvl="5">
      <w:start w:val="1"/>
      <w:numFmt w:val="lowerRoman"/>
      <w:lvlText w:val="%2.%3.%4.%5.%6."/>
      <w:lvlJc w:val="lef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786" w:hanging="360"/>
      </w:pPr>
    </w:lvl>
    <w:lvl w:ilvl="8">
      <w:start w:val="1"/>
      <w:numFmt w:val="lowerRoman"/>
      <w:lvlText w:val="%2.%3.%4.%5.%6.%7.%8.%9."/>
      <w:lvlJc w:val="left"/>
      <w:pPr>
        <w:tabs>
          <w:tab w:val="num" w:pos="0"/>
        </w:tabs>
        <w:ind w:left="6688" w:hanging="180"/>
      </w:pPr>
    </w:lvl>
  </w:abstractNum>
  <w:abstractNum w:abstractNumId="19">
    <w:nsid w:val="00000014"/>
    <w:multiLevelType w:val="multilevel"/>
    <w:tmpl w:val="00000014"/>
    <w:name w:val="WW8Num20"/>
    <w:lvl w:ilvl="0">
      <w:start w:val="2"/>
      <w:numFmt w:val="lowerLetter"/>
      <w:lvlText w:val="%1)"/>
      <w:lvlJc w:val="left"/>
      <w:pPr>
        <w:tabs>
          <w:tab w:val="num" w:pos="0"/>
        </w:tabs>
        <w:ind w:left="1648" w:hanging="360"/>
      </w:pPr>
      <w:rPr>
        <w:b w:val="0"/>
        <w:i w:val="0"/>
        <w:sz w:val="18"/>
        <w:szCs w:val="18"/>
      </w:rPr>
    </w:lvl>
    <w:lvl w:ilvl="1">
      <w:start w:val="1"/>
      <w:numFmt w:val="lowerRoman"/>
      <w:lvlText w:val="%2)"/>
      <w:lvlJc w:val="left"/>
      <w:pPr>
        <w:tabs>
          <w:tab w:val="num" w:pos="0"/>
        </w:tabs>
        <w:ind w:left="1440" w:hanging="360"/>
      </w:pPr>
      <w:rPr>
        <w:rFonts w:eastAsia="Times New Roman" w:cs="Times New Roman"/>
      </w:rPr>
    </w:lvl>
    <w:lvl w:ilvl="2">
      <w:start w:val="5"/>
      <w:numFmt w:val="decimal"/>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0">
    <w:nsid w:val="00000015"/>
    <w:multiLevelType w:val="multilevel"/>
    <w:tmpl w:val="00000015"/>
    <w:name w:val="WW8Num21"/>
    <w:lvl w:ilvl="0">
      <w:start w:val="1"/>
      <w:numFmt w:val="lowerLetter"/>
      <w:lvlText w:val="%1)"/>
      <w:lvlJc w:val="left"/>
      <w:pPr>
        <w:tabs>
          <w:tab w:val="num" w:pos="0"/>
        </w:tabs>
        <w:ind w:left="2008" w:hanging="360"/>
      </w:pPr>
    </w:lvl>
    <w:lvl w:ilvl="1">
      <w:start w:val="1"/>
      <w:numFmt w:val="lowerLetter"/>
      <w:lvlText w:val="%2."/>
      <w:lvlJc w:val="left"/>
      <w:pPr>
        <w:tabs>
          <w:tab w:val="num" w:pos="0"/>
        </w:tabs>
        <w:ind w:left="2728" w:hanging="360"/>
      </w:pPr>
    </w:lvl>
    <w:lvl w:ilvl="2">
      <w:start w:val="1"/>
      <w:numFmt w:val="lowerRoman"/>
      <w:lvlText w:val="%2.%3."/>
      <w:lvlJc w:val="left"/>
      <w:pPr>
        <w:tabs>
          <w:tab w:val="num" w:pos="0"/>
        </w:tabs>
        <w:ind w:left="3448" w:hanging="180"/>
      </w:pPr>
    </w:lvl>
    <w:lvl w:ilvl="3">
      <w:start w:val="1"/>
      <w:numFmt w:val="decimal"/>
      <w:lvlText w:val="%2.%3.%4."/>
      <w:lvlJc w:val="left"/>
      <w:pPr>
        <w:tabs>
          <w:tab w:val="num" w:pos="0"/>
        </w:tabs>
        <w:ind w:left="4168" w:hanging="360"/>
      </w:pPr>
    </w:lvl>
    <w:lvl w:ilvl="4">
      <w:start w:val="1"/>
      <w:numFmt w:val="lowerLetter"/>
      <w:lvlText w:val="%2.%3.%4.%5."/>
      <w:lvlJc w:val="left"/>
      <w:pPr>
        <w:tabs>
          <w:tab w:val="num" w:pos="0"/>
        </w:tabs>
        <w:ind w:left="4888" w:hanging="360"/>
      </w:pPr>
    </w:lvl>
    <w:lvl w:ilvl="5">
      <w:start w:val="1"/>
      <w:numFmt w:val="lowerRoman"/>
      <w:lvlText w:val="%2.%3.%4.%5.%6."/>
      <w:lvlJc w:val="left"/>
      <w:pPr>
        <w:tabs>
          <w:tab w:val="num" w:pos="0"/>
        </w:tabs>
        <w:ind w:left="5608" w:hanging="180"/>
      </w:pPr>
    </w:lvl>
    <w:lvl w:ilvl="6">
      <w:start w:val="1"/>
      <w:numFmt w:val="decimal"/>
      <w:lvlText w:val="%2.%3.%4.%5.%6.%7."/>
      <w:lvlJc w:val="left"/>
      <w:pPr>
        <w:tabs>
          <w:tab w:val="num" w:pos="0"/>
        </w:tabs>
        <w:ind w:left="6328" w:hanging="360"/>
      </w:pPr>
    </w:lvl>
    <w:lvl w:ilvl="7">
      <w:start w:val="1"/>
      <w:numFmt w:val="lowerLetter"/>
      <w:lvlText w:val="%2.%3.%4.%5.%6.%7.%8."/>
      <w:lvlJc w:val="left"/>
      <w:pPr>
        <w:tabs>
          <w:tab w:val="num" w:pos="0"/>
        </w:tabs>
        <w:ind w:left="7048" w:hanging="360"/>
      </w:pPr>
    </w:lvl>
    <w:lvl w:ilvl="8">
      <w:start w:val="1"/>
      <w:numFmt w:val="lowerRoman"/>
      <w:lvlText w:val="%2.%3.%4.%5.%6.%7.%8.%9."/>
      <w:lvlJc w:val="left"/>
      <w:pPr>
        <w:tabs>
          <w:tab w:val="num" w:pos="0"/>
        </w:tabs>
        <w:ind w:left="7768" w:hanging="180"/>
      </w:pPr>
    </w:lvl>
  </w:abstractNum>
  <w:abstractNum w:abstractNumId="21">
    <w:nsid w:val="00000016"/>
    <w:multiLevelType w:val="multilevel"/>
    <w:tmpl w:val="00000016"/>
    <w:name w:val="WW8Num22"/>
    <w:lvl w:ilvl="0">
      <w:start w:val="1"/>
      <w:numFmt w:val="decimal"/>
      <w:lvlText w:val="%1)"/>
      <w:lvlJc w:val="left"/>
      <w:pPr>
        <w:tabs>
          <w:tab w:val="num" w:pos="0"/>
        </w:tabs>
        <w:ind w:left="360" w:hanging="360"/>
      </w:pPr>
      <w:rPr>
        <w:b w:val="0"/>
        <w:color w:val="00000A"/>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2">
    <w:nsid w:val="00000017"/>
    <w:multiLevelType w:val="multilevel"/>
    <w:tmpl w:val="00000017"/>
    <w:name w:val="WW8Num23"/>
    <w:lvl w:ilvl="0">
      <w:start w:val="1"/>
      <w:numFmt w:val="decimal"/>
      <w:lvlText w:val="%1)"/>
      <w:lvlJc w:val="left"/>
      <w:pPr>
        <w:tabs>
          <w:tab w:val="num" w:pos="0"/>
        </w:tabs>
        <w:ind w:left="1353" w:hanging="360"/>
      </w:pPr>
      <w:rPr>
        <w:b/>
      </w:rPr>
    </w:lvl>
    <w:lvl w:ilvl="1">
      <w:start w:val="1"/>
      <w:numFmt w:val="lowerLetter"/>
      <w:lvlText w:val="%2."/>
      <w:lvlJc w:val="left"/>
      <w:pPr>
        <w:tabs>
          <w:tab w:val="num" w:pos="0"/>
        </w:tabs>
        <w:ind w:left="2073" w:hanging="360"/>
      </w:pPr>
    </w:lvl>
    <w:lvl w:ilvl="2">
      <w:start w:val="1"/>
      <w:numFmt w:val="lowerRoman"/>
      <w:lvlText w:val="%2.%3."/>
      <w:lvlJc w:val="lef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lef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left"/>
      <w:pPr>
        <w:tabs>
          <w:tab w:val="num" w:pos="0"/>
        </w:tabs>
        <w:ind w:left="7113" w:hanging="180"/>
      </w:pPr>
    </w:lvl>
  </w:abstractNum>
  <w:abstractNum w:abstractNumId="23">
    <w:nsid w:val="00000018"/>
    <w:multiLevelType w:val="multilevel"/>
    <w:tmpl w:val="00000018"/>
    <w:name w:val="WW8Num24"/>
    <w:lvl w:ilvl="0">
      <w:start w:val="1"/>
      <w:numFmt w:val="decimal"/>
      <w:lvlText w:val="%1)"/>
      <w:lvlJc w:val="left"/>
      <w:pPr>
        <w:tabs>
          <w:tab w:val="num" w:pos="0"/>
        </w:tabs>
        <w:ind w:left="644" w:hanging="360"/>
      </w:pPr>
      <w:rPr>
        <w:b w:val="0"/>
        <w:strike w:val="0"/>
        <w:dstrike w:val="0"/>
        <w:color w:val="000000"/>
      </w:rPr>
    </w:lvl>
    <w:lvl w:ilvl="1">
      <w:start w:val="1"/>
      <w:numFmt w:val="lowerLetter"/>
      <w:lvlText w:val="%2."/>
      <w:lvlJc w:val="left"/>
      <w:pPr>
        <w:tabs>
          <w:tab w:val="num" w:pos="0"/>
        </w:tabs>
        <w:ind w:left="1364" w:hanging="360"/>
      </w:p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360"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4">
    <w:nsid w:val="00000019"/>
    <w:multiLevelType w:val="multilevel"/>
    <w:tmpl w:val="00000019"/>
    <w:name w:val="WW8Num25"/>
    <w:lvl w:ilvl="0">
      <w:start w:val="1"/>
      <w:numFmt w:val="decimal"/>
      <w:lvlText w:val="%1."/>
      <w:lvlJc w:val="left"/>
      <w:pPr>
        <w:tabs>
          <w:tab w:val="num" w:pos="420"/>
        </w:tabs>
        <w:ind w:left="420" w:hanging="420"/>
      </w:pPr>
      <w:rPr>
        <w:rFonts w:cs="Times New Roman"/>
        <w:b/>
        <w:bCs/>
      </w:rPr>
    </w:lvl>
    <w:lvl w:ilvl="1">
      <w:start w:val="1"/>
      <w:numFmt w:val="decimal"/>
      <w:lvlText w:val="%2)"/>
      <w:lvlJc w:val="left"/>
      <w:pPr>
        <w:tabs>
          <w:tab w:val="num" w:pos="360"/>
        </w:tabs>
        <w:ind w:left="360" w:hanging="360"/>
      </w:pPr>
      <w:rPr>
        <w:rFonts w:cs="Times New Roman"/>
        <w:b w:val="0"/>
        <w:bCs w:val="0"/>
      </w:rPr>
    </w:lvl>
    <w:lvl w:ilvl="2">
      <w:start w:val="1"/>
      <w:numFmt w:val="decimal"/>
      <w:lvlText w:val="%2.%3)"/>
      <w:lvlJc w:val="left"/>
      <w:pPr>
        <w:tabs>
          <w:tab w:val="num" w:pos="786"/>
        </w:tabs>
        <w:ind w:left="786" w:hanging="360"/>
      </w:pPr>
      <w:rPr>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0000001A"/>
    <w:multiLevelType w:val="multilevel"/>
    <w:tmpl w:val="0000001A"/>
    <w:name w:val="WW8Num2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nsid w:val="0000001B"/>
    <w:multiLevelType w:val="multilevel"/>
    <w:tmpl w:val="0000001B"/>
    <w:name w:val="WW8Num27"/>
    <w:lvl w:ilvl="0">
      <w:start w:val="1"/>
      <w:numFmt w:val="bullet"/>
      <w:lvlText w:val=""/>
      <w:lvlJc w:val="left"/>
      <w:pPr>
        <w:tabs>
          <w:tab w:val="num" w:pos="0"/>
        </w:tabs>
        <w:ind w:left="720" w:hanging="360"/>
      </w:pPr>
      <w:rPr>
        <w:rFonts w:ascii="Wingdings" w:hAnsi="Wingdings"/>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nsid w:val="0000001C"/>
    <w:multiLevelType w:val="multilevel"/>
    <w:tmpl w:val="0000001C"/>
    <w:name w:val="WW8Num28"/>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28">
    <w:nsid w:val="0000001D"/>
    <w:multiLevelType w:val="multilevel"/>
    <w:tmpl w:val="0000001D"/>
    <w:name w:val="WW8Num29"/>
    <w:lvl w:ilvl="0">
      <w:start w:val="1"/>
      <w:numFmt w:val="bullet"/>
      <w:lvlText w:val=""/>
      <w:lvlJc w:val="left"/>
      <w:pPr>
        <w:tabs>
          <w:tab w:val="num" w:pos="0"/>
        </w:tabs>
        <w:ind w:left="1146" w:hanging="360"/>
      </w:pPr>
      <w:rPr>
        <w:rFonts w:ascii="Wingdings" w:hAnsi="Wingdings"/>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29">
    <w:nsid w:val="0000001E"/>
    <w:multiLevelType w:val="multilevel"/>
    <w:tmpl w:val="0000001E"/>
    <w:name w:val="WW8Num30"/>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2.%3."/>
      <w:lvlJc w:val="left"/>
      <w:pPr>
        <w:tabs>
          <w:tab w:val="num" w:pos="0"/>
        </w:tabs>
        <w:ind w:left="2225" w:hanging="180"/>
      </w:pPr>
    </w:lvl>
    <w:lvl w:ilvl="3">
      <w:start w:val="1"/>
      <w:numFmt w:val="decimal"/>
      <w:lvlText w:val="%2.%3.%4."/>
      <w:lvlJc w:val="left"/>
      <w:pPr>
        <w:tabs>
          <w:tab w:val="num" w:pos="0"/>
        </w:tabs>
        <w:ind w:left="2945" w:hanging="360"/>
      </w:pPr>
    </w:lvl>
    <w:lvl w:ilvl="4">
      <w:start w:val="1"/>
      <w:numFmt w:val="lowerLetter"/>
      <w:lvlText w:val="%2.%3.%4.%5."/>
      <w:lvlJc w:val="left"/>
      <w:pPr>
        <w:tabs>
          <w:tab w:val="num" w:pos="0"/>
        </w:tabs>
        <w:ind w:left="3665" w:hanging="360"/>
      </w:pPr>
    </w:lvl>
    <w:lvl w:ilvl="5">
      <w:start w:val="1"/>
      <w:numFmt w:val="lowerRoman"/>
      <w:lvlText w:val="%2.%3.%4.%5.%6."/>
      <w:lvlJc w:val="left"/>
      <w:pPr>
        <w:tabs>
          <w:tab w:val="num" w:pos="0"/>
        </w:tabs>
        <w:ind w:left="4385" w:hanging="180"/>
      </w:pPr>
    </w:lvl>
    <w:lvl w:ilvl="6">
      <w:start w:val="1"/>
      <w:numFmt w:val="decimal"/>
      <w:lvlText w:val="%2.%3.%4.%5.%6.%7."/>
      <w:lvlJc w:val="left"/>
      <w:pPr>
        <w:tabs>
          <w:tab w:val="num" w:pos="0"/>
        </w:tabs>
        <w:ind w:left="5105" w:hanging="360"/>
      </w:pPr>
    </w:lvl>
    <w:lvl w:ilvl="7">
      <w:start w:val="1"/>
      <w:numFmt w:val="lowerLetter"/>
      <w:lvlText w:val="%2.%3.%4.%5.%6.%7.%8."/>
      <w:lvlJc w:val="left"/>
      <w:pPr>
        <w:tabs>
          <w:tab w:val="num" w:pos="0"/>
        </w:tabs>
        <w:ind w:left="5825" w:hanging="360"/>
      </w:pPr>
    </w:lvl>
    <w:lvl w:ilvl="8">
      <w:start w:val="1"/>
      <w:numFmt w:val="lowerRoman"/>
      <w:lvlText w:val="%2.%3.%4.%5.%6.%7.%8.%9."/>
      <w:lvlJc w:val="left"/>
      <w:pPr>
        <w:tabs>
          <w:tab w:val="num" w:pos="0"/>
        </w:tabs>
        <w:ind w:left="6545" w:hanging="180"/>
      </w:pPr>
    </w:lvl>
  </w:abstractNum>
  <w:abstractNum w:abstractNumId="30">
    <w:nsid w:val="0000001F"/>
    <w:multiLevelType w:val="multilevel"/>
    <w:tmpl w:val="0000001F"/>
    <w:name w:val="WW8Num31"/>
    <w:lvl w:ilvl="0">
      <w:start w:val="1"/>
      <w:numFmt w:val="decimal"/>
      <w:lvlText w:val="%1)"/>
      <w:lvlJc w:val="left"/>
      <w:pPr>
        <w:tabs>
          <w:tab w:val="num" w:pos="0"/>
        </w:tabs>
        <w:ind w:left="717" w:hanging="360"/>
      </w:pPr>
      <w:rPr>
        <w:rFonts w:cs="Times New Roman"/>
      </w:rPr>
    </w:lvl>
    <w:lvl w:ilvl="1">
      <w:start w:val="1"/>
      <w:numFmt w:val="lowerLetter"/>
      <w:lvlText w:val="%2."/>
      <w:lvlJc w:val="left"/>
      <w:pPr>
        <w:tabs>
          <w:tab w:val="num" w:pos="0"/>
        </w:tabs>
        <w:ind w:left="1437" w:hanging="360"/>
      </w:pPr>
      <w:rPr>
        <w:rFonts w:cs="Times New Roman"/>
      </w:rPr>
    </w:lvl>
    <w:lvl w:ilvl="2">
      <w:start w:val="1"/>
      <w:numFmt w:val="lowerRoman"/>
      <w:lvlText w:val="%2.%3."/>
      <w:lvlJc w:val="left"/>
      <w:pPr>
        <w:tabs>
          <w:tab w:val="num" w:pos="0"/>
        </w:tabs>
        <w:ind w:left="2157" w:hanging="180"/>
      </w:pPr>
      <w:rPr>
        <w:rFonts w:cs="Times New Roman"/>
      </w:rPr>
    </w:lvl>
    <w:lvl w:ilvl="3">
      <w:start w:val="1"/>
      <w:numFmt w:val="decimal"/>
      <w:lvlText w:val="%2.%3.%4."/>
      <w:lvlJc w:val="left"/>
      <w:pPr>
        <w:tabs>
          <w:tab w:val="num" w:pos="0"/>
        </w:tabs>
        <w:ind w:left="2877" w:hanging="360"/>
      </w:pPr>
      <w:rPr>
        <w:rFonts w:cs="Times New Roman"/>
      </w:rPr>
    </w:lvl>
    <w:lvl w:ilvl="4">
      <w:start w:val="1"/>
      <w:numFmt w:val="lowerLetter"/>
      <w:lvlText w:val="%2.%3.%4.%5."/>
      <w:lvlJc w:val="left"/>
      <w:pPr>
        <w:tabs>
          <w:tab w:val="num" w:pos="0"/>
        </w:tabs>
        <w:ind w:left="3597" w:hanging="360"/>
      </w:pPr>
      <w:rPr>
        <w:rFonts w:cs="Times New Roman"/>
      </w:rPr>
    </w:lvl>
    <w:lvl w:ilvl="5">
      <w:start w:val="1"/>
      <w:numFmt w:val="lowerRoman"/>
      <w:lvlText w:val="%2.%3.%4.%5.%6."/>
      <w:lvlJc w:val="left"/>
      <w:pPr>
        <w:tabs>
          <w:tab w:val="num" w:pos="0"/>
        </w:tabs>
        <w:ind w:left="4317" w:hanging="180"/>
      </w:pPr>
      <w:rPr>
        <w:rFonts w:cs="Times New Roman"/>
      </w:rPr>
    </w:lvl>
    <w:lvl w:ilvl="6">
      <w:start w:val="1"/>
      <w:numFmt w:val="decimal"/>
      <w:lvlText w:val="%2.%3.%4.%5.%6.%7."/>
      <w:lvlJc w:val="left"/>
      <w:pPr>
        <w:tabs>
          <w:tab w:val="num" w:pos="0"/>
        </w:tabs>
        <w:ind w:left="5037" w:hanging="360"/>
      </w:pPr>
      <w:rPr>
        <w:rFonts w:cs="Times New Roman"/>
      </w:rPr>
    </w:lvl>
    <w:lvl w:ilvl="7">
      <w:start w:val="1"/>
      <w:numFmt w:val="lowerLetter"/>
      <w:lvlText w:val="%2.%3.%4.%5.%6.%7.%8."/>
      <w:lvlJc w:val="left"/>
      <w:pPr>
        <w:tabs>
          <w:tab w:val="num" w:pos="0"/>
        </w:tabs>
        <w:ind w:left="5757" w:hanging="360"/>
      </w:pPr>
      <w:rPr>
        <w:rFonts w:cs="Times New Roman"/>
      </w:rPr>
    </w:lvl>
    <w:lvl w:ilvl="8">
      <w:start w:val="1"/>
      <w:numFmt w:val="lowerRoman"/>
      <w:lvlText w:val="%2.%3.%4.%5.%6.%7.%8.%9."/>
      <w:lvlJc w:val="left"/>
      <w:pPr>
        <w:tabs>
          <w:tab w:val="num" w:pos="0"/>
        </w:tabs>
        <w:ind w:left="6477" w:hanging="18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00"/>
        </w:tabs>
        <w:ind w:left="624" w:hanging="284"/>
      </w:pPr>
      <w:rPr>
        <w:rFonts w:eastAsia="Times New Roman" w:cs="Times New Roman"/>
        <w:b w:val="0"/>
        <w:i w:val="0"/>
        <w:strike w:val="0"/>
        <w:dstrike w:val="0"/>
        <w:w w:val="100"/>
        <w:sz w:val="22"/>
        <w:szCs w:val="22"/>
      </w:rPr>
    </w:lvl>
    <w:lvl w:ilvl="1">
      <w:start w:val="1"/>
      <w:numFmt w:val="decimal"/>
      <w:lvlText w:val="%2)"/>
      <w:lvlJc w:val="left"/>
      <w:pPr>
        <w:tabs>
          <w:tab w:val="num" w:pos="0"/>
        </w:tabs>
        <w:ind w:left="1636" w:hanging="360"/>
      </w:pPr>
      <w:rPr>
        <w:rFonts w:cs="Times New Roman"/>
        <w:b w:val="0"/>
        <w:i w:val="0"/>
        <w:sz w:val="22"/>
        <w:szCs w:val="22"/>
      </w:rPr>
    </w:lvl>
    <w:lvl w:ilvl="2">
      <w:start w:val="1"/>
      <w:numFmt w:val="decimal"/>
      <w:lvlText w:val="%1.%2.%3."/>
      <w:lvlJc w:val="left"/>
      <w:pPr>
        <w:tabs>
          <w:tab w:val="num" w:pos="0"/>
        </w:tabs>
        <w:ind w:left="2932" w:hanging="720"/>
      </w:pPr>
      <w:rPr>
        <w:rFonts w:cs="Times New Roman"/>
      </w:rPr>
    </w:lvl>
    <w:lvl w:ilvl="3">
      <w:start w:val="1"/>
      <w:numFmt w:val="decimal"/>
      <w:lvlText w:val="%2.%3.%4)"/>
      <w:lvlJc w:val="left"/>
      <w:pPr>
        <w:tabs>
          <w:tab w:val="num" w:pos="0"/>
        </w:tabs>
        <w:ind w:left="3868" w:hanging="720"/>
      </w:pPr>
      <w:rPr>
        <w:rFonts w:cs="Times New Roman"/>
      </w:rPr>
    </w:lvl>
    <w:lvl w:ilvl="4">
      <w:start w:val="1"/>
      <w:numFmt w:val="decimal"/>
      <w:lvlText w:val="%1.%2.%3.%4.%5."/>
      <w:lvlJc w:val="left"/>
      <w:pPr>
        <w:tabs>
          <w:tab w:val="num" w:pos="0"/>
        </w:tabs>
        <w:ind w:left="5164" w:hanging="1080"/>
      </w:pPr>
      <w:rPr>
        <w:rFonts w:cs="Times New Roman"/>
      </w:rPr>
    </w:lvl>
    <w:lvl w:ilvl="5">
      <w:start w:val="1"/>
      <w:numFmt w:val="decimal"/>
      <w:lvlText w:val="%1.%2.%3.%4.%5.%6."/>
      <w:lvlJc w:val="left"/>
      <w:pPr>
        <w:tabs>
          <w:tab w:val="num" w:pos="0"/>
        </w:tabs>
        <w:ind w:left="6100" w:hanging="1080"/>
      </w:pPr>
      <w:rPr>
        <w:rFonts w:cs="Times New Roman"/>
      </w:rPr>
    </w:lvl>
    <w:lvl w:ilvl="6">
      <w:start w:val="1"/>
      <w:numFmt w:val="decimal"/>
      <w:lvlText w:val="%1.%2.%3.%4.%5.%6.%7."/>
      <w:lvlJc w:val="left"/>
      <w:pPr>
        <w:tabs>
          <w:tab w:val="num" w:pos="0"/>
        </w:tabs>
        <w:ind w:left="7396" w:hanging="1440"/>
      </w:pPr>
      <w:rPr>
        <w:rFonts w:cs="Times New Roman"/>
      </w:rPr>
    </w:lvl>
    <w:lvl w:ilvl="7">
      <w:start w:val="1"/>
      <w:numFmt w:val="decimal"/>
      <w:lvlText w:val="%1.%2.%3.%4.%5.%6.%7.%8."/>
      <w:lvlJc w:val="left"/>
      <w:pPr>
        <w:tabs>
          <w:tab w:val="num" w:pos="0"/>
        </w:tabs>
        <w:ind w:left="8332" w:hanging="1440"/>
      </w:pPr>
      <w:rPr>
        <w:rFonts w:cs="Times New Roman"/>
      </w:rPr>
    </w:lvl>
    <w:lvl w:ilvl="8">
      <w:start w:val="1"/>
      <w:numFmt w:val="decimal"/>
      <w:lvlText w:val="%1.%2.%3.%4.%5.%6.%7.%8.%9."/>
      <w:lvlJc w:val="left"/>
      <w:pPr>
        <w:tabs>
          <w:tab w:val="num" w:pos="0"/>
        </w:tabs>
        <w:ind w:left="9628" w:hanging="180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0"/>
        </w:tabs>
        <w:ind w:left="720" w:hanging="360"/>
      </w:pPr>
      <w:rPr>
        <w:rFonts w:eastAsia="Times New Roman"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3">
    <w:nsid w:val="00000022"/>
    <w:multiLevelType w:val="multilevel"/>
    <w:tmpl w:val="00000022"/>
    <w:name w:val="WW8Num34"/>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34">
    <w:nsid w:val="00000023"/>
    <w:multiLevelType w:val="multilevel"/>
    <w:tmpl w:val="00000023"/>
    <w:name w:val="WW8Num35"/>
    <w:lvl w:ilvl="0">
      <w:start w:val="2"/>
      <w:numFmt w:val="decimal"/>
      <w:lvlText w:val="%1)"/>
      <w:lvlJc w:val="left"/>
      <w:pPr>
        <w:tabs>
          <w:tab w:val="num" w:pos="700"/>
        </w:tabs>
        <w:ind w:left="624" w:hanging="284"/>
      </w:pPr>
      <w:rPr>
        <w:rFonts w:eastAsia="Times New Roman" w:cs="Times New Roman"/>
        <w:b w:val="0"/>
        <w:i w:val="0"/>
        <w:strike w:val="0"/>
        <w:dstrike w:val="0"/>
        <w:w w:val="100"/>
        <w:sz w:val="22"/>
        <w:szCs w:val="22"/>
      </w:rPr>
    </w:lvl>
    <w:lvl w:ilvl="1">
      <w:start w:val="1"/>
      <w:numFmt w:val="decimal"/>
      <w:lvlText w:val="%2)"/>
      <w:lvlJc w:val="left"/>
      <w:pPr>
        <w:tabs>
          <w:tab w:val="num" w:pos="0"/>
        </w:tabs>
        <w:ind w:left="1636" w:hanging="360"/>
      </w:pPr>
      <w:rPr>
        <w:rFonts w:cs="Times New Roman"/>
        <w:b w:val="0"/>
        <w:i w:val="0"/>
        <w:sz w:val="22"/>
        <w:szCs w:val="22"/>
      </w:rPr>
    </w:lvl>
    <w:lvl w:ilvl="2">
      <w:start w:val="1"/>
      <w:numFmt w:val="decimal"/>
      <w:lvlText w:val="%1.%2.%3."/>
      <w:lvlJc w:val="left"/>
      <w:pPr>
        <w:tabs>
          <w:tab w:val="num" w:pos="0"/>
        </w:tabs>
        <w:ind w:left="2932" w:hanging="720"/>
      </w:pPr>
      <w:rPr>
        <w:rFonts w:cs="Times New Roman"/>
      </w:rPr>
    </w:lvl>
    <w:lvl w:ilvl="3">
      <w:start w:val="1"/>
      <w:numFmt w:val="decimal"/>
      <w:lvlText w:val="%2.%3.%4)"/>
      <w:lvlJc w:val="left"/>
      <w:pPr>
        <w:tabs>
          <w:tab w:val="num" w:pos="0"/>
        </w:tabs>
        <w:ind w:left="3868" w:hanging="720"/>
      </w:pPr>
      <w:rPr>
        <w:rFonts w:cs="Times New Roman"/>
      </w:rPr>
    </w:lvl>
    <w:lvl w:ilvl="4">
      <w:start w:val="1"/>
      <w:numFmt w:val="decimal"/>
      <w:lvlText w:val="%1.%2.%3.%4.%5."/>
      <w:lvlJc w:val="left"/>
      <w:pPr>
        <w:tabs>
          <w:tab w:val="num" w:pos="0"/>
        </w:tabs>
        <w:ind w:left="5164" w:hanging="1080"/>
      </w:pPr>
      <w:rPr>
        <w:rFonts w:cs="Times New Roman"/>
      </w:rPr>
    </w:lvl>
    <w:lvl w:ilvl="5">
      <w:start w:val="1"/>
      <w:numFmt w:val="decimal"/>
      <w:lvlText w:val="%1.%2.%3.%4.%5.%6."/>
      <w:lvlJc w:val="left"/>
      <w:pPr>
        <w:tabs>
          <w:tab w:val="num" w:pos="0"/>
        </w:tabs>
        <w:ind w:left="6100" w:hanging="1080"/>
      </w:pPr>
      <w:rPr>
        <w:rFonts w:cs="Times New Roman"/>
      </w:rPr>
    </w:lvl>
    <w:lvl w:ilvl="6">
      <w:start w:val="1"/>
      <w:numFmt w:val="decimal"/>
      <w:lvlText w:val="%1.%2.%3.%4.%5.%6.%7."/>
      <w:lvlJc w:val="left"/>
      <w:pPr>
        <w:tabs>
          <w:tab w:val="num" w:pos="0"/>
        </w:tabs>
        <w:ind w:left="7396" w:hanging="1440"/>
      </w:pPr>
      <w:rPr>
        <w:rFonts w:cs="Times New Roman"/>
      </w:rPr>
    </w:lvl>
    <w:lvl w:ilvl="7">
      <w:start w:val="1"/>
      <w:numFmt w:val="decimal"/>
      <w:lvlText w:val="%1.%2.%3.%4.%5.%6.%7.%8."/>
      <w:lvlJc w:val="left"/>
      <w:pPr>
        <w:tabs>
          <w:tab w:val="num" w:pos="0"/>
        </w:tabs>
        <w:ind w:left="8332" w:hanging="1440"/>
      </w:pPr>
      <w:rPr>
        <w:rFonts w:cs="Times New Roman"/>
      </w:rPr>
    </w:lvl>
    <w:lvl w:ilvl="8">
      <w:start w:val="1"/>
      <w:numFmt w:val="decimal"/>
      <w:lvlText w:val="%1.%2.%3.%4.%5.%6.%7.%8.%9."/>
      <w:lvlJc w:val="left"/>
      <w:pPr>
        <w:tabs>
          <w:tab w:val="num" w:pos="0"/>
        </w:tabs>
        <w:ind w:left="9628" w:hanging="1800"/>
      </w:pPr>
      <w:rPr>
        <w:rFonts w:cs="Times New Roman"/>
      </w:rPr>
    </w:lvl>
  </w:abstractNum>
  <w:abstractNum w:abstractNumId="35">
    <w:nsid w:val="00000024"/>
    <w:multiLevelType w:val="multilevel"/>
    <w:tmpl w:val="0000002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6">
    <w:nsid w:val="00000025"/>
    <w:multiLevelType w:val="multilevel"/>
    <w:tmpl w:val="00000025"/>
    <w:name w:val="WW8Num37"/>
    <w:lvl w:ilvl="0">
      <w:start w:val="1"/>
      <w:numFmt w:val="decimal"/>
      <w:lvlText w:val="%1)"/>
      <w:lvlJc w:val="left"/>
      <w:pPr>
        <w:tabs>
          <w:tab w:val="num" w:pos="700"/>
        </w:tabs>
        <w:ind w:left="624" w:hanging="284"/>
      </w:pPr>
      <w:rPr>
        <w:rFonts w:eastAsia="Times New Roman" w:cs="Times New Roman"/>
        <w:b w:val="0"/>
        <w:i w:val="0"/>
        <w:strike w:val="0"/>
        <w:dstrike w:val="0"/>
        <w:w w:val="100"/>
        <w:sz w:val="22"/>
        <w:szCs w:val="22"/>
      </w:rPr>
    </w:lvl>
    <w:lvl w:ilvl="1">
      <w:start w:val="1"/>
      <w:numFmt w:val="decimal"/>
      <w:lvlText w:val="%2)"/>
      <w:lvlJc w:val="left"/>
      <w:pPr>
        <w:tabs>
          <w:tab w:val="num" w:pos="0"/>
        </w:tabs>
        <w:ind w:left="1636" w:hanging="360"/>
      </w:pPr>
      <w:rPr>
        <w:rFonts w:cs="Times New Roman"/>
        <w:b w:val="0"/>
        <w:i w:val="0"/>
        <w:sz w:val="22"/>
        <w:szCs w:val="22"/>
      </w:rPr>
    </w:lvl>
    <w:lvl w:ilvl="2">
      <w:start w:val="1"/>
      <w:numFmt w:val="decimal"/>
      <w:lvlText w:val="%1.%2.%3."/>
      <w:lvlJc w:val="left"/>
      <w:pPr>
        <w:tabs>
          <w:tab w:val="num" w:pos="0"/>
        </w:tabs>
        <w:ind w:left="2932" w:hanging="720"/>
      </w:pPr>
      <w:rPr>
        <w:rFonts w:cs="Times New Roman"/>
      </w:rPr>
    </w:lvl>
    <w:lvl w:ilvl="3">
      <w:start w:val="1"/>
      <w:numFmt w:val="decimal"/>
      <w:lvlText w:val="%2.%3.%4)"/>
      <w:lvlJc w:val="left"/>
      <w:pPr>
        <w:tabs>
          <w:tab w:val="num" w:pos="0"/>
        </w:tabs>
        <w:ind w:left="3868" w:hanging="720"/>
      </w:pPr>
      <w:rPr>
        <w:rFonts w:cs="Times New Roman"/>
      </w:rPr>
    </w:lvl>
    <w:lvl w:ilvl="4">
      <w:start w:val="1"/>
      <w:numFmt w:val="decimal"/>
      <w:lvlText w:val="%1.%2.%3.%4.%5."/>
      <w:lvlJc w:val="left"/>
      <w:pPr>
        <w:tabs>
          <w:tab w:val="num" w:pos="0"/>
        </w:tabs>
        <w:ind w:left="5164" w:hanging="1080"/>
      </w:pPr>
      <w:rPr>
        <w:rFonts w:cs="Times New Roman"/>
      </w:rPr>
    </w:lvl>
    <w:lvl w:ilvl="5">
      <w:start w:val="1"/>
      <w:numFmt w:val="decimal"/>
      <w:lvlText w:val="%1.%2.%3.%4.%5.%6."/>
      <w:lvlJc w:val="left"/>
      <w:pPr>
        <w:tabs>
          <w:tab w:val="num" w:pos="0"/>
        </w:tabs>
        <w:ind w:left="6100" w:hanging="1080"/>
      </w:pPr>
      <w:rPr>
        <w:rFonts w:cs="Times New Roman"/>
      </w:rPr>
    </w:lvl>
    <w:lvl w:ilvl="6">
      <w:start w:val="1"/>
      <w:numFmt w:val="decimal"/>
      <w:lvlText w:val="%1.%2.%3.%4.%5.%6.%7."/>
      <w:lvlJc w:val="left"/>
      <w:pPr>
        <w:tabs>
          <w:tab w:val="num" w:pos="0"/>
        </w:tabs>
        <w:ind w:left="7396" w:hanging="1440"/>
      </w:pPr>
      <w:rPr>
        <w:rFonts w:cs="Times New Roman"/>
      </w:rPr>
    </w:lvl>
    <w:lvl w:ilvl="7">
      <w:start w:val="1"/>
      <w:numFmt w:val="decimal"/>
      <w:lvlText w:val="%1.%2.%3.%4.%5.%6.%7.%8."/>
      <w:lvlJc w:val="left"/>
      <w:pPr>
        <w:tabs>
          <w:tab w:val="num" w:pos="0"/>
        </w:tabs>
        <w:ind w:left="8332" w:hanging="1440"/>
      </w:pPr>
      <w:rPr>
        <w:rFonts w:cs="Times New Roman"/>
      </w:rPr>
    </w:lvl>
    <w:lvl w:ilvl="8">
      <w:start w:val="1"/>
      <w:numFmt w:val="decimal"/>
      <w:lvlText w:val="%1.%2.%3.%4.%5.%6.%7.%8.%9."/>
      <w:lvlJc w:val="left"/>
      <w:pPr>
        <w:tabs>
          <w:tab w:val="num" w:pos="0"/>
        </w:tabs>
        <w:ind w:left="9628" w:hanging="1800"/>
      </w:pPr>
      <w:rPr>
        <w:rFonts w:cs="Times New Roman"/>
      </w:rPr>
    </w:lvl>
  </w:abstractNum>
  <w:abstractNum w:abstractNumId="37">
    <w:nsid w:val="00000026"/>
    <w:multiLevelType w:val="multilevel"/>
    <w:tmpl w:val="FA866E20"/>
    <w:name w:val="WW8Num38"/>
    <w:lvl w:ilvl="0">
      <w:start w:val="1"/>
      <w:numFmt w:val="decimal"/>
      <w:lvlText w:val="%1."/>
      <w:lvlJc w:val="left"/>
      <w:pPr>
        <w:tabs>
          <w:tab w:val="num" w:pos="0"/>
        </w:tabs>
        <w:ind w:left="825" w:hanging="360"/>
      </w:pPr>
      <w:rPr>
        <w:b/>
      </w:rPr>
    </w:lvl>
    <w:lvl w:ilvl="1">
      <w:start w:val="1"/>
      <w:numFmt w:val="lowerLetter"/>
      <w:lvlText w:val="%2."/>
      <w:lvlJc w:val="left"/>
      <w:pPr>
        <w:tabs>
          <w:tab w:val="num" w:pos="0"/>
        </w:tabs>
        <w:ind w:left="1545" w:hanging="360"/>
      </w:pPr>
    </w:lvl>
    <w:lvl w:ilvl="2">
      <w:start w:val="1"/>
      <w:numFmt w:val="lowerRoman"/>
      <w:lvlText w:val="%2.%3."/>
      <w:lvlJc w:val="left"/>
      <w:pPr>
        <w:tabs>
          <w:tab w:val="num" w:pos="0"/>
        </w:tabs>
        <w:ind w:left="2265" w:hanging="180"/>
      </w:pPr>
    </w:lvl>
    <w:lvl w:ilvl="3">
      <w:start w:val="1"/>
      <w:numFmt w:val="decimal"/>
      <w:lvlText w:val="%2.%3.%4."/>
      <w:lvlJc w:val="left"/>
      <w:pPr>
        <w:tabs>
          <w:tab w:val="num" w:pos="0"/>
        </w:tabs>
        <w:ind w:left="2985" w:hanging="360"/>
      </w:pPr>
    </w:lvl>
    <w:lvl w:ilvl="4">
      <w:start w:val="1"/>
      <w:numFmt w:val="lowerLetter"/>
      <w:lvlText w:val="%2.%3.%4.%5."/>
      <w:lvlJc w:val="left"/>
      <w:pPr>
        <w:tabs>
          <w:tab w:val="num" w:pos="0"/>
        </w:tabs>
        <w:ind w:left="3705" w:hanging="360"/>
      </w:pPr>
    </w:lvl>
    <w:lvl w:ilvl="5">
      <w:start w:val="1"/>
      <w:numFmt w:val="lowerRoman"/>
      <w:lvlText w:val="%2.%3.%4.%5.%6."/>
      <w:lvlJc w:val="left"/>
      <w:pPr>
        <w:tabs>
          <w:tab w:val="num" w:pos="0"/>
        </w:tabs>
        <w:ind w:left="4425" w:hanging="180"/>
      </w:pPr>
    </w:lvl>
    <w:lvl w:ilvl="6">
      <w:start w:val="1"/>
      <w:numFmt w:val="decimal"/>
      <w:lvlText w:val="%2.%3.%4.%5.%6.%7."/>
      <w:lvlJc w:val="left"/>
      <w:pPr>
        <w:tabs>
          <w:tab w:val="num" w:pos="0"/>
        </w:tabs>
        <w:ind w:left="5145" w:hanging="360"/>
      </w:pPr>
    </w:lvl>
    <w:lvl w:ilvl="7">
      <w:start w:val="1"/>
      <w:numFmt w:val="lowerLetter"/>
      <w:lvlText w:val="%2.%3.%4.%5.%6.%7.%8."/>
      <w:lvlJc w:val="left"/>
      <w:pPr>
        <w:tabs>
          <w:tab w:val="num" w:pos="0"/>
        </w:tabs>
        <w:ind w:left="5865" w:hanging="360"/>
      </w:pPr>
    </w:lvl>
    <w:lvl w:ilvl="8">
      <w:start w:val="1"/>
      <w:numFmt w:val="lowerRoman"/>
      <w:lvlText w:val="%2.%3.%4.%5.%6.%7.%8.%9."/>
      <w:lvlJc w:val="left"/>
      <w:pPr>
        <w:tabs>
          <w:tab w:val="num" w:pos="0"/>
        </w:tabs>
        <w:ind w:left="6585" w:hanging="180"/>
      </w:pPr>
    </w:lvl>
  </w:abstractNum>
  <w:abstractNum w:abstractNumId="38">
    <w:nsid w:val="00000027"/>
    <w:multiLevelType w:val="multilevel"/>
    <w:tmpl w:val="00000027"/>
    <w:name w:val="WW8Num39"/>
    <w:lvl w:ilvl="0">
      <w:start w:val="1"/>
      <w:numFmt w:val="decimal"/>
      <w:lvlText w:val="%1."/>
      <w:lvlJc w:val="left"/>
      <w:pPr>
        <w:tabs>
          <w:tab w:val="num" w:pos="0"/>
        </w:tabs>
        <w:ind w:left="644" w:hanging="360"/>
      </w:pPr>
      <w:rPr>
        <w:b/>
        <w:bCs/>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9">
    <w:nsid w:val="00000028"/>
    <w:multiLevelType w:val="multilevel"/>
    <w:tmpl w:val="00000028"/>
    <w:name w:val="WW8Num40"/>
    <w:lvl w:ilvl="0">
      <w:start w:val="2"/>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0">
    <w:nsid w:val="00000029"/>
    <w:multiLevelType w:val="multilevel"/>
    <w:tmpl w:val="00000029"/>
    <w:name w:val="WW8Num41"/>
    <w:lvl w:ilvl="0">
      <w:start w:val="1"/>
      <w:numFmt w:val="decimal"/>
      <w:lvlText w:val="%1."/>
      <w:lvlJc w:val="left"/>
      <w:pPr>
        <w:tabs>
          <w:tab w:val="num" w:pos="0"/>
        </w:tabs>
        <w:ind w:left="644" w:hanging="360"/>
      </w:pPr>
      <w:rPr>
        <w:rFonts w:eastAsia="Times New Roman" w:cs="Times New Roman"/>
        <w:color w:val="00000A"/>
        <w:sz w:val="22"/>
        <w:szCs w:val="22"/>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0"/>
        </w:tabs>
        <w:ind w:left="5684" w:hanging="360"/>
      </w:pPr>
    </w:lvl>
    <w:lvl w:ilvl="8">
      <w:start w:val="1"/>
      <w:numFmt w:val="decimal"/>
      <w:lvlText w:val="%2.%3.%4.%5.%6.%7.%8.%9."/>
      <w:lvlJc w:val="left"/>
      <w:pPr>
        <w:tabs>
          <w:tab w:val="num" w:pos="6480"/>
        </w:tabs>
        <w:ind w:left="6480" w:hanging="360"/>
      </w:pPr>
    </w:lvl>
  </w:abstractNum>
  <w:abstractNum w:abstractNumId="41">
    <w:nsid w:val="0000002A"/>
    <w:multiLevelType w:val="multilevel"/>
    <w:tmpl w:val="0000002A"/>
    <w:name w:val="WW8Num42"/>
    <w:lvl w:ilvl="0">
      <w:start w:val="1"/>
      <w:numFmt w:val="decimal"/>
      <w:lvlText w:val="%1)"/>
      <w:lvlJc w:val="left"/>
      <w:pPr>
        <w:tabs>
          <w:tab w:val="num" w:pos="1067"/>
        </w:tabs>
        <w:ind w:left="1067" w:hanging="357"/>
      </w:pPr>
      <w:rPr>
        <w:rFonts w:cs="Times New Roman"/>
        <w:b w:val="0"/>
        <w:bCs w:val="0"/>
        <w:color w:val="00000A"/>
      </w:rPr>
    </w:lvl>
    <w:lvl w:ilvl="1">
      <w:start w:val="1"/>
      <w:numFmt w:val="lowerLetter"/>
      <w:lvlText w:val="%2)"/>
      <w:lvlJc w:val="left"/>
      <w:pPr>
        <w:tabs>
          <w:tab w:val="num" w:pos="1253"/>
        </w:tabs>
        <w:ind w:left="1253" w:hanging="360"/>
      </w:pPr>
      <w:rPr>
        <w:rFonts w:eastAsia="Times New Roman" w:cs="Times New Roman"/>
      </w:rPr>
    </w:lvl>
    <w:lvl w:ilvl="2">
      <w:start w:val="1"/>
      <w:numFmt w:val="lowerRoman"/>
      <w:lvlText w:val="%2.%3."/>
      <w:lvlJc w:val="left"/>
      <w:pPr>
        <w:tabs>
          <w:tab w:val="num" w:pos="1973"/>
        </w:tabs>
        <w:ind w:left="1973" w:hanging="180"/>
      </w:pPr>
      <w:rPr>
        <w:rFonts w:cs="Times New Roman"/>
      </w:rPr>
    </w:lvl>
    <w:lvl w:ilvl="3">
      <w:start w:val="1"/>
      <w:numFmt w:val="decimal"/>
      <w:lvlText w:val="%2.%3.%4."/>
      <w:lvlJc w:val="left"/>
      <w:pPr>
        <w:tabs>
          <w:tab w:val="num" w:pos="2693"/>
        </w:tabs>
        <w:ind w:left="2693" w:hanging="360"/>
      </w:pPr>
      <w:rPr>
        <w:rFonts w:cs="Times New Roman"/>
      </w:rPr>
    </w:lvl>
    <w:lvl w:ilvl="4">
      <w:start w:val="1"/>
      <w:numFmt w:val="lowerLetter"/>
      <w:lvlText w:val="%2.%3.%4.%5."/>
      <w:lvlJc w:val="left"/>
      <w:pPr>
        <w:tabs>
          <w:tab w:val="num" w:pos="3413"/>
        </w:tabs>
        <w:ind w:left="3413" w:hanging="360"/>
      </w:pPr>
      <w:rPr>
        <w:rFonts w:cs="Times New Roman"/>
      </w:rPr>
    </w:lvl>
    <w:lvl w:ilvl="5">
      <w:start w:val="1"/>
      <w:numFmt w:val="lowerRoman"/>
      <w:lvlText w:val="%2.%3.%4.%5.%6."/>
      <w:lvlJc w:val="left"/>
      <w:pPr>
        <w:tabs>
          <w:tab w:val="num" w:pos="4133"/>
        </w:tabs>
        <w:ind w:left="4133" w:hanging="180"/>
      </w:pPr>
      <w:rPr>
        <w:rFonts w:cs="Times New Roman"/>
      </w:rPr>
    </w:lvl>
    <w:lvl w:ilvl="6">
      <w:start w:val="1"/>
      <w:numFmt w:val="decimal"/>
      <w:lvlText w:val="%2.%3.%4.%5.%6.%7."/>
      <w:lvlJc w:val="left"/>
      <w:pPr>
        <w:tabs>
          <w:tab w:val="num" w:pos="4853"/>
        </w:tabs>
        <w:ind w:left="4853" w:hanging="360"/>
      </w:pPr>
      <w:rPr>
        <w:rFonts w:cs="Times New Roman"/>
      </w:rPr>
    </w:lvl>
    <w:lvl w:ilvl="7">
      <w:start w:val="1"/>
      <w:numFmt w:val="lowerLetter"/>
      <w:lvlText w:val="%2.%3.%4.%5.%6.%7.%8."/>
      <w:lvlJc w:val="left"/>
      <w:pPr>
        <w:tabs>
          <w:tab w:val="num" w:pos="5573"/>
        </w:tabs>
        <w:ind w:left="5573" w:hanging="360"/>
      </w:pPr>
      <w:rPr>
        <w:rFonts w:cs="Times New Roman"/>
      </w:rPr>
    </w:lvl>
    <w:lvl w:ilvl="8">
      <w:start w:val="1"/>
      <w:numFmt w:val="lowerRoman"/>
      <w:lvlText w:val="%2.%3.%4.%5.%6.%7.%8.%9."/>
      <w:lvlJc w:val="left"/>
      <w:pPr>
        <w:tabs>
          <w:tab w:val="num" w:pos="6293"/>
        </w:tabs>
        <w:ind w:left="6293" w:hanging="180"/>
      </w:pPr>
      <w:rPr>
        <w:rFonts w:cs="Times New Roman"/>
      </w:rPr>
    </w:lvl>
  </w:abstractNum>
  <w:abstractNum w:abstractNumId="42">
    <w:nsid w:val="0000002B"/>
    <w:multiLevelType w:val="multilevel"/>
    <w:tmpl w:val="0000002B"/>
    <w:name w:val="WW8Num4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3">
    <w:nsid w:val="0000002C"/>
    <w:multiLevelType w:val="multilevel"/>
    <w:tmpl w:val="0000002C"/>
    <w:name w:val="WW8Num4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1"/>
      <w:numFmt w:val="bullet"/>
      <w:lvlText w:val=""/>
      <w:lvlJc w:val="left"/>
      <w:pPr>
        <w:tabs>
          <w:tab w:val="num" w:pos="0"/>
        </w:tabs>
        <w:ind w:left="2880" w:hanging="360"/>
      </w:pPr>
      <w:rPr>
        <w:rFonts w:ascii="Symbol" w:hAnsi="Symbol" w:cs="Arial"/>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4">
    <w:nsid w:val="0000002D"/>
    <w:multiLevelType w:val="multilevel"/>
    <w:tmpl w:val="0000002D"/>
    <w:name w:val="WW8Num45"/>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720"/>
      </w:pPr>
      <w:rPr>
        <w:rFonts w:eastAsia="Times New Roman"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5">
    <w:nsid w:val="0000002E"/>
    <w:multiLevelType w:val="multilevel"/>
    <w:tmpl w:val="0000002E"/>
    <w:name w:val="WW8Num46"/>
    <w:lvl w:ilvl="0">
      <w:start w:val="1"/>
      <w:numFmt w:val="decimal"/>
      <w:lvlText w:val="%1."/>
      <w:lvlJc w:val="left"/>
      <w:pPr>
        <w:tabs>
          <w:tab w:val="num" w:pos="420"/>
        </w:tabs>
        <w:ind w:left="420" w:hanging="420"/>
      </w:pPr>
      <w:rPr>
        <w:rFonts w:eastAsia="Calibri" w:cs="Times New Roman"/>
        <w:b w:val="0"/>
        <w:bCs w:val="0"/>
      </w:rPr>
    </w:lvl>
    <w:lvl w:ilvl="1">
      <w:start w:val="1"/>
      <w:numFmt w:val="decimal"/>
      <w:lvlText w:val="%2)"/>
      <w:lvlJc w:val="left"/>
      <w:pPr>
        <w:tabs>
          <w:tab w:val="num" w:pos="360"/>
        </w:tabs>
        <w:ind w:left="360" w:hanging="360"/>
      </w:pPr>
      <w:rPr>
        <w:rFonts w:eastAsia="Times New Roman" w:cs="Times New Roman"/>
        <w:b w:val="0"/>
        <w:bCs w:val="0"/>
      </w:rPr>
    </w:lvl>
    <w:lvl w:ilvl="2">
      <w:start w:val="1"/>
      <w:numFmt w:val="lowerLetter"/>
      <w:lvlText w:val="%2.%3)"/>
      <w:lvlJc w:val="left"/>
      <w:pPr>
        <w:tabs>
          <w:tab w:val="num" w:pos="360"/>
        </w:tabs>
        <w:ind w:left="360" w:hanging="360"/>
      </w:pPr>
      <w:rPr>
        <w:b w:val="0"/>
        <w:dstrike/>
        <w:u w:val="none"/>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6">
    <w:nsid w:val="0000002F"/>
    <w:multiLevelType w:val="multilevel"/>
    <w:tmpl w:val="0000002F"/>
    <w:name w:val="WW8Num48"/>
    <w:lvl w:ilvl="0">
      <w:start w:val="1"/>
      <w:numFmt w:val="decimal"/>
      <w:lvlText w:val="%1."/>
      <w:lvlJc w:val="left"/>
      <w:pPr>
        <w:tabs>
          <w:tab w:val="num" w:pos="0"/>
        </w:tabs>
        <w:ind w:left="36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7">
    <w:nsid w:val="00000030"/>
    <w:multiLevelType w:val="multilevel"/>
    <w:tmpl w:val="00000030"/>
    <w:name w:val="WW8Num49"/>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rPr>
        <w:strike w:val="0"/>
        <w:dstrike w:val="0"/>
      </w:r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8">
    <w:nsid w:val="00000031"/>
    <w:multiLevelType w:val="multilevel"/>
    <w:tmpl w:val="00000031"/>
    <w:name w:val="WW8Num50"/>
    <w:lvl w:ilvl="0">
      <w:start w:val="1"/>
      <w:numFmt w:val="decimal"/>
      <w:lvlText w:val="%1."/>
      <w:lvlJc w:val="left"/>
      <w:pPr>
        <w:tabs>
          <w:tab w:val="num" w:pos="0"/>
        </w:tabs>
        <w:ind w:left="720" w:hanging="360"/>
      </w:pPr>
      <w:rPr>
        <w:rFonts w:eastAsia="Calibri" w:cs="Times New Roman"/>
        <w:b w:val="0"/>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9">
    <w:nsid w:val="00000032"/>
    <w:multiLevelType w:val="multilevel"/>
    <w:tmpl w:val="00000032"/>
    <w:name w:val="WW8Num51"/>
    <w:lvl w:ilvl="0">
      <w:start w:val="1"/>
      <w:numFmt w:val="decimal"/>
      <w:lvlText w:val="%1."/>
      <w:lvlJc w:val="left"/>
      <w:pPr>
        <w:tabs>
          <w:tab w:val="num" w:pos="420"/>
        </w:tabs>
        <w:ind w:left="420" w:hanging="420"/>
      </w:pPr>
      <w:rPr>
        <w:rFonts w:eastAsia="Calibri" w:cs="Times New Roman"/>
        <w:b w:val="0"/>
        <w:bCs w:val="0"/>
      </w:rPr>
    </w:lvl>
    <w:lvl w:ilvl="1">
      <w:start w:val="1"/>
      <w:numFmt w:val="decimal"/>
      <w:lvlText w:val="%2)"/>
      <w:lvlJc w:val="left"/>
      <w:pPr>
        <w:tabs>
          <w:tab w:val="num" w:pos="360"/>
        </w:tabs>
        <w:ind w:left="360" w:hanging="360"/>
      </w:pPr>
      <w:rPr>
        <w:rFonts w:eastAsia="Times New Roman" w:cs="Times New Roman"/>
        <w:b w:val="0"/>
        <w:bCs w:val="0"/>
      </w:rPr>
    </w:lvl>
    <w:lvl w:ilvl="2">
      <w:start w:val="1"/>
      <w:numFmt w:val="lowerLetter"/>
      <w:lvlText w:val="%2.%3)"/>
      <w:lvlJc w:val="left"/>
      <w:pPr>
        <w:tabs>
          <w:tab w:val="num" w:pos="360"/>
        </w:tabs>
        <w:ind w:left="360" w:hanging="360"/>
      </w:pPr>
      <w:rPr>
        <w:b w:val="0"/>
        <w:dstrike/>
        <w:u w:val="none"/>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0">
    <w:nsid w:val="00000033"/>
    <w:multiLevelType w:val="multilevel"/>
    <w:tmpl w:val="00000033"/>
    <w:name w:val="WW8Num52"/>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1">
    <w:nsid w:val="00000034"/>
    <w:multiLevelType w:val="multilevel"/>
    <w:tmpl w:val="00000034"/>
    <w:name w:val="WW8Num53"/>
    <w:lvl w:ilvl="0">
      <w:start w:val="1"/>
      <w:numFmt w:val="decimal"/>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2.%3."/>
      <w:lvlJc w:val="left"/>
      <w:pPr>
        <w:tabs>
          <w:tab w:val="num" w:pos="0"/>
        </w:tabs>
        <w:ind w:left="2580" w:hanging="180"/>
      </w:pPr>
    </w:lvl>
    <w:lvl w:ilvl="3">
      <w:start w:val="1"/>
      <w:numFmt w:val="decimal"/>
      <w:lvlText w:val="%2.%3.%4."/>
      <w:lvlJc w:val="left"/>
      <w:pPr>
        <w:tabs>
          <w:tab w:val="num" w:pos="0"/>
        </w:tabs>
        <w:ind w:left="3300" w:hanging="360"/>
      </w:pPr>
    </w:lvl>
    <w:lvl w:ilvl="4">
      <w:start w:val="1"/>
      <w:numFmt w:val="lowerLetter"/>
      <w:lvlText w:val="%2.%3.%4.%5."/>
      <w:lvlJc w:val="left"/>
      <w:pPr>
        <w:tabs>
          <w:tab w:val="num" w:pos="0"/>
        </w:tabs>
        <w:ind w:left="4020" w:hanging="360"/>
      </w:pPr>
    </w:lvl>
    <w:lvl w:ilvl="5">
      <w:start w:val="1"/>
      <w:numFmt w:val="lowerRoman"/>
      <w:lvlText w:val="%2.%3.%4.%5.%6."/>
      <w:lvlJc w:val="left"/>
      <w:pPr>
        <w:tabs>
          <w:tab w:val="num" w:pos="0"/>
        </w:tabs>
        <w:ind w:left="4740" w:hanging="180"/>
      </w:pPr>
    </w:lvl>
    <w:lvl w:ilvl="6">
      <w:start w:val="1"/>
      <w:numFmt w:val="decimal"/>
      <w:lvlText w:val="%2.%3.%4.%5.%6.%7."/>
      <w:lvlJc w:val="left"/>
      <w:pPr>
        <w:tabs>
          <w:tab w:val="num" w:pos="0"/>
        </w:tabs>
        <w:ind w:left="5460" w:hanging="360"/>
      </w:pPr>
    </w:lvl>
    <w:lvl w:ilvl="7">
      <w:start w:val="1"/>
      <w:numFmt w:val="lowerLetter"/>
      <w:lvlText w:val="%2.%3.%4.%5.%6.%7.%8."/>
      <w:lvlJc w:val="left"/>
      <w:pPr>
        <w:tabs>
          <w:tab w:val="num" w:pos="0"/>
        </w:tabs>
        <w:ind w:left="6180" w:hanging="360"/>
      </w:pPr>
    </w:lvl>
    <w:lvl w:ilvl="8">
      <w:start w:val="1"/>
      <w:numFmt w:val="lowerRoman"/>
      <w:lvlText w:val="%2.%3.%4.%5.%6.%7.%8.%9."/>
      <w:lvlJc w:val="left"/>
      <w:pPr>
        <w:tabs>
          <w:tab w:val="num" w:pos="0"/>
        </w:tabs>
        <w:ind w:left="6900" w:hanging="180"/>
      </w:pPr>
    </w:lvl>
  </w:abstractNum>
  <w:abstractNum w:abstractNumId="52">
    <w:nsid w:val="00000035"/>
    <w:multiLevelType w:val="multilevel"/>
    <w:tmpl w:val="00000035"/>
    <w:name w:val="WW8Num5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3">
    <w:nsid w:val="00000036"/>
    <w:multiLevelType w:val="multilevel"/>
    <w:tmpl w:val="00000036"/>
    <w:name w:val="WW8Num56"/>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nsid w:val="00000037"/>
    <w:multiLevelType w:val="multilevel"/>
    <w:tmpl w:val="00000037"/>
    <w:name w:val="WW8Num57"/>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lef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lef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left"/>
      <w:pPr>
        <w:tabs>
          <w:tab w:val="num" w:pos="0"/>
        </w:tabs>
        <w:ind w:left="6764" w:hanging="180"/>
      </w:pPr>
    </w:lvl>
  </w:abstractNum>
  <w:abstractNum w:abstractNumId="55">
    <w:nsid w:val="00000038"/>
    <w:multiLevelType w:val="multilevel"/>
    <w:tmpl w:val="00000038"/>
    <w:name w:val="WW8Num5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00000039"/>
    <w:multiLevelType w:val="multilevel"/>
    <w:tmpl w:val="00000039"/>
    <w:name w:val="WW8Num6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EB"/>
    <w:rsid w:val="000F6D6B"/>
    <w:rsid w:val="00103A8F"/>
    <w:rsid w:val="002B50DB"/>
    <w:rsid w:val="002C6FEE"/>
    <w:rsid w:val="00331B45"/>
    <w:rsid w:val="004109EB"/>
    <w:rsid w:val="005D06AF"/>
    <w:rsid w:val="00674407"/>
    <w:rsid w:val="006C58E8"/>
    <w:rsid w:val="0096706B"/>
    <w:rsid w:val="009A06AE"/>
    <w:rsid w:val="00A06468"/>
    <w:rsid w:val="00CE7028"/>
    <w:rsid w:val="00D6275E"/>
    <w:rsid w:val="00DF6906"/>
    <w:rsid w:val="00FE5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09EB"/>
    <w:pPr>
      <w:suppressAutoHyphens/>
      <w:spacing w:after="0" w:line="100" w:lineRule="atLeast"/>
    </w:pPr>
    <w:rPr>
      <w:rFonts w:ascii="Times New Roman" w:eastAsia="Times New Roman" w:hAnsi="Times New Roman" w:cs="Times New Roman"/>
      <w:kern w:val="1"/>
      <w:sz w:val="24"/>
      <w:szCs w:val="24"/>
      <w:lang w:eastAsia="hi-IN" w:bidi="hi-IN"/>
    </w:rPr>
  </w:style>
  <w:style w:type="paragraph" w:styleId="Nagwek1">
    <w:name w:val="heading 1"/>
    <w:basedOn w:val="Normalny"/>
    <w:next w:val="Tekstpodstawowy"/>
    <w:link w:val="Nagwek1Znak"/>
    <w:qFormat/>
    <w:rsid w:val="004109EB"/>
    <w:pPr>
      <w:keepNext/>
      <w:outlineLvl w:val="0"/>
    </w:pPr>
    <w:rPr>
      <w:b/>
      <w:bCs/>
      <w:sz w:val="36"/>
      <w:szCs w:val="36"/>
    </w:rPr>
  </w:style>
  <w:style w:type="paragraph" w:styleId="Nagwek5">
    <w:name w:val="heading 5"/>
    <w:basedOn w:val="Normalny"/>
    <w:next w:val="Tekstpodstawowy"/>
    <w:link w:val="Nagwek5Znak"/>
    <w:qFormat/>
    <w:rsid w:val="004109EB"/>
    <w:pPr>
      <w:keepNext/>
      <w:numPr>
        <w:ilvl w:val="4"/>
        <w:numId w:val="1"/>
      </w:numPr>
      <w:jc w:val="center"/>
      <w:outlineLvl w:val="4"/>
    </w:pPr>
    <w:rPr>
      <w:sz w:val="28"/>
      <w:szCs w:val="28"/>
    </w:rPr>
  </w:style>
  <w:style w:type="paragraph" w:styleId="Nagwek6">
    <w:name w:val="heading 6"/>
    <w:basedOn w:val="Normalny"/>
    <w:next w:val="Tekstpodstawowy"/>
    <w:link w:val="Nagwek6Znak"/>
    <w:qFormat/>
    <w:rsid w:val="004109EB"/>
    <w:pPr>
      <w:keepNext/>
      <w:numPr>
        <w:ilvl w:val="5"/>
        <w:numId w:val="1"/>
      </w:numPr>
      <w:jc w:val="center"/>
      <w:outlineLvl w:val="5"/>
    </w:pPr>
    <w:rPr>
      <w:b/>
      <w:bCs/>
      <w:u w:val="single"/>
    </w:rPr>
  </w:style>
  <w:style w:type="paragraph" w:styleId="Nagwek9">
    <w:name w:val="heading 9"/>
    <w:basedOn w:val="Normalny"/>
    <w:next w:val="Tekstpodstawowy"/>
    <w:link w:val="Nagwek9Znak"/>
    <w:qFormat/>
    <w:rsid w:val="004109EB"/>
    <w:pPr>
      <w:keepNext/>
      <w:numPr>
        <w:ilvl w:val="8"/>
        <w:numId w:val="1"/>
      </w:numPr>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09EB"/>
    <w:rPr>
      <w:rFonts w:ascii="Times New Roman" w:eastAsia="Times New Roman" w:hAnsi="Times New Roman" w:cs="Times New Roman"/>
      <w:b/>
      <w:bCs/>
      <w:kern w:val="1"/>
      <w:sz w:val="36"/>
      <w:szCs w:val="36"/>
      <w:lang w:eastAsia="hi-IN" w:bidi="hi-IN"/>
    </w:rPr>
  </w:style>
  <w:style w:type="character" w:customStyle="1" w:styleId="Nagwek5Znak">
    <w:name w:val="Nagłówek 5 Znak"/>
    <w:basedOn w:val="Domylnaczcionkaakapitu"/>
    <w:link w:val="Nagwek5"/>
    <w:rsid w:val="004109EB"/>
    <w:rPr>
      <w:rFonts w:ascii="Times New Roman" w:eastAsia="Times New Roman" w:hAnsi="Times New Roman" w:cs="Times New Roman"/>
      <w:kern w:val="1"/>
      <w:sz w:val="28"/>
      <w:szCs w:val="28"/>
      <w:lang w:eastAsia="hi-IN" w:bidi="hi-IN"/>
    </w:rPr>
  </w:style>
  <w:style w:type="character" w:customStyle="1" w:styleId="Nagwek6Znak">
    <w:name w:val="Nagłówek 6 Znak"/>
    <w:basedOn w:val="Domylnaczcionkaakapitu"/>
    <w:link w:val="Nagwek6"/>
    <w:rsid w:val="004109EB"/>
    <w:rPr>
      <w:rFonts w:ascii="Times New Roman" w:eastAsia="Times New Roman" w:hAnsi="Times New Roman" w:cs="Times New Roman"/>
      <w:b/>
      <w:bCs/>
      <w:kern w:val="1"/>
      <w:sz w:val="24"/>
      <w:szCs w:val="24"/>
      <w:u w:val="single"/>
      <w:lang w:eastAsia="hi-IN" w:bidi="hi-IN"/>
    </w:rPr>
  </w:style>
  <w:style w:type="character" w:customStyle="1" w:styleId="Nagwek9Znak">
    <w:name w:val="Nagłówek 9 Znak"/>
    <w:basedOn w:val="Domylnaczcionkaakapitu"/>
    <w:link w:val="Nagwek9"/>
    <w:rsid w:val="004109EB"/>
    <w:rPr>
      <w:rFonts w:ascii="Arial" w:eastAsia="Times New Roman" w:hAnsi="Arial" w:cs="Times New Roman"/>
      <w:kern w:val="1"/>
      <w:sz w:val="24"/>
      <w:szCs w:val="24"/>
      <w:lang w:eastAsia="hi-IN" w:bidi="hi-IN"/>
    </w:rPr>
  </w:style>
  <w:style w:type="character" w:styleId="Hipercze">
    <w:name w:val="Hyperlink"/>
    <w:rsid w:val="004109EB"/>
    <w:rPr>
      <w:rFonts w:cs="Times New Roman"/>
      <w:color w:val="0000FF"/>
      <w:u w:val="single"/>
    </w:rPr>
  </w:style>
  <w:style w:type="character" w:customStyle="1" w:styleId="Znakiprzypiswdolnych">
    <w:name w:val="Znaki przypisów dolnych"/>
    <w:rsid w:val="004109EB"/>
  </w:style>
  <w:style w:type="character" w:styleId="Odwoanieprzypisudolnego">
    <w:name w:val="footnote reference"/>
    <w:rsid w:val="004109EB"/>
    <w:rPr>
      <w:vertAlign w:val="superscript"/>
    </w:rPr>
  </w:style>
  <w:style w:type="paragraph" w:styleId="Tekstpodstawowy">
    <w:name w:val="Body Text"/>
    <w:basedOn w:val="Normalny"/>
    <w:link w:val="TekstpodstawowyZnak"/>
    <w:rsid w:val="004109EB"/>
    <w:pPr>
      <w:spacing w:after="120"/>
    </w:pPr>
    <w:rPr>
      <w:rFonts w:ascii="Bookman Old Style" w:hAnsi="Bookman Old Style"/>
    </w:rPr>
  </w:style>
  <w:style w:type="character" w:customStyle="1" w:styleId="TekstpodstawowyZnak">
    <w:name w:val="Tekst podstawowy Znak"/>
    <w:basedOn w:val="Domylnaczcionkaakapitu"/>
    <w:link w:val="Tekstpodstawowy"/>
    <w:rsid w:val="004109EB"/>
    <w:rPr>
      <w:rFonts w:ascii="Bookman Old Style" w:eastAsia="Times New Roman" w:hAnsi="Bookman Old Style" w:cs="Times New Roman"/>
      <w:kern w:val="1"/>
      <w:sz w:val="24"/>
      <w:szCs w:val="24"/>
      <w:lang w:eastAsia="hi-IN" w:bidi="hi-IN"/>
    </w:rPr>
  </w:style>
  <w:style w:type="paragraph" w:customStyle="1" w:styleId="Adres">
    <w:name w:val="Adres"/>
    <w:basedOn w:val="Tekstpodstawowy"/>
    <w:rsid w:val="004109EB"/>
    <w:pPr>
      <w:keepLines/>
      <w:spacing w:after="0"/>
    </w:pPr>
    <w:rPr>
      <w:rFonts w:ascii="Arial" w:hAnsi="Arial" w:cs="Arial"/>
      <w:sz w:val="20"/>
      <w:szCs w:val="20"/>
    </w:rPr>
  </w:style>
  <w:style w:type="paragraph" w:customStyle="1" w:styleId="Tekstpodstawowy31">
    <w:name w:val="Tekst podstawowy 31"/>
    <w:basedOn w:val="Normalny"/>
    <w:rsid w:val="004109EB"/>
    <w:pPr>
      <w:jc w:val="both"/>
    </w:pPr>
  </w:style>
  <w:style w:type="paragraph" w:styleId="Tekstpodstawowywcity">
    <w:name w:val="Body Text Indent"/>
    <w:basedOn w:val="Normalny"/>
    <w:link w:val="TekstpodstawowywcityZnak"/>
    <w:rsid w:val="004109EB"/>
    <w:pPr>
      <w:ind w:left="283" w:firstLine="1418"/>
      <w:jc w:val="both"/>
    </w:pPr>
    <w:rPr>
      <w:sz w:val="28"/>
      <w:szCs w:val="28"/>
    </w:rPr>
  </w:style>
  <w:style w:type="character" w:customStyle="1" w:styleId="TekstpodstawowywcityZnak">
    <w:name w:val="Tekst podstawowy wcięty Znak"/>
    <w:basedOn w:val="Domylnaczcionkaakapitu"/>
    <w:link w:val="Tekstpodstawowywcity"/>
    <w:rsid w:val="004109EB"/>
    <w:rPr>
      <w:rFonts w:ascii="Times New Roman" w:eastAsia="Times New Roman" w:hAnsi="Times New Roman" w:cs="Times New Roman"/>
      <w:kern w:val="1"/>
      <w:sz w:val="28"/>
      <w:szCs w:val="28"/>
      <w:lang w:eastAsia="hi-IN" w:bidi="hi-IN"/>
    </w:rPr>
  </w:style>
  <w:style w:type="paragraph" w:customStyle="1" w:styleId="Tekstpodstawowywcity31">
    <w:name w:val="Tekst podstawowy wcięty 31"/>
    <w:basedOn w:val="Normalny"/>
    <w:rsid w:val="004109EB"/>
    <w:pPr>
      <w:ind w:left="426" w:hanging="426"/>
    </w:pPr>
  </w:style>
  <w:style w:type="paragraph" w:styleId="Tytu">
    <w:name w:val="Title"/>
    <w:basedOn w:val="Normalny"/>
    <w:next w:val="Podtytu"/>
    <w:link w:val="TytuZnak"/>
    <w:qFormat/>
    <w:rsid w:val="004109EB"/>
    <w:pPr>
      <w:jc w:val="center"/>
    </w:pPr>
    <w:rPr>
      <w:b/>
      <w:bCs/>
      <w:sz w:val="32"/>
      <w:szCs w:val="32"/>
    </w:rPr>
  </w:style>
  <w:style w:type="character" w:customStyle="1" w:styleId="TytuZnak">
    <w:name w:val="Tytuł Znak"/>
    <w:basedOn w:val="Domylnaczcionkaakapitu"/>
    <w:link w:val="Tytu"/>
    <w:rsid w:val="004109EB"/>
    <w:rPr>
      <w:rFonts w:ascii="Times New Roman" w:eastAsia="Times New Roman" w:hAnsi="Times New Roman" w:cs="Times New Roman"/>
      <w:b/>
      <w:bCs/>
      <w:kern w:val="1"/>
      <w:sz w:val="32"/>
      <w:szCs w:val="32"/>
      <w:lang w:eastAsia="hi-IN" w:bidi="hi-IN"/>
    </w:rPr>
  </w:style>
  <w:style w:type="paragraph" w:customStyle="1" w:styleId="Tekstprzypisudolnego1">
    <w:name w:val="Tekst przypisu dolnego1"/>
    <w:basedOn w:val="Normalny"/>
    <w:rsid w:val="004109EB"/>
    <w:rPr>
      <w:rFonts w:ascii="Bookman Old Style" w:hAnsi="Bookman Old Style"/>
      <w:sz w:val="20"/>
      <w:szCs w:val="20"/>
    </w:rPr>
  </w:style>
  <w:style w:type="paragraph" w:customStyle="1" w:styleId="NormalnyWeb1">
    <w:name w:val="Normalny (Web)1"/>
    <w:basedOn w:val="Normalny"/>
    <w:rsid w:val="004109EB"/>
    <w:pPr>
      <w:spacing w:before="28" w:after="28"/>
    </w:pPr>
  </w:style>
  <w:style w:type="paragraph" w:customStyle="1" w:styleId="Akapitzlist1">
    <w:name w:val="Akapit z listą1"/>
    <w:basedOn w:val="Normalny"/>
    <w:rsid w:val="004109EB"/>
    <w:pPr>
      <w:ind w:left="708"/>
    </w:pPr>
  </w:style>
  <w:style w:type="paragraph" w:customStyle="1" w:styleId="Zwykytekst1">
    <w:name w:val="Zwykły tekst1"/>
    <w:basedOn w:val="Normalny"/>
    <w:rsid w:val="004109EB"/>
    <w:rPr>
      <w:rFonts w:ascii="Courier New" w:hAnsi="Courier New" w:cs="Courier New"/>
      <w:sz w:val="20"/>
      <w:szCs w:val="20"/>
    </w:rPr>
  </w:style>
  <w:style w:type="paragraph" w:styleId="Tekstprzypisudolnego">
    <w:name w:val="footnote text"/>
    <w:basedOn w:val="Normalny"/>
    <w:link w:val="TekstprzypisudolnegoZnak"/>
    <w:rsid w:val="004109EB"/>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4109EB"/>
    <w:rPr>
      <w:rFonts w:ascii="Times New Roman" w:eastAsia="Times New Roman" w:hAnsi="Times New Roman" w:cs="Times New Roman"/>
      <w:kern w:val="1"/>
      <w:sz w:val="20"/>
      <w:szCs w:val="20"/>
      <w:lang w:eastAsia="hi-IN" w:bidi="hi-IN"/>
    </w:rPr>
  </w:style>
  <w:style w:type="paragraph" w:styleId="Podtytu">
    <w:name w:val="Subtitle"/>
    <w:basedOn w:val="Normalny"/>
    <w:next w:val="Normalny"/>
    <w:link w:val="PodtytuZnak"/>
    <w:uiPriority w:val="11"/>
    <w:qFormat/>
    <w:rsid w:val="004109EB"/>
    <w:pPr>
      <w:numPr>
        <w:ilvl w:val="1"/>
      </w:numPr>
    </w:pPr>
    <w:rPr>
      <w:rFonts w:asciiTheme="majorHAnsi" w:eastAsiaTheme="majorEastAsia" w:hAnsiTheme="majorHAnsi" w:cs="Mangal"/>
      <w:i/>
      <w:iCs/>
      <w:color w:val="4F81BD" w:themeColor="accent1"/>
      <w:spacing w:val="15"/>
      <w:szCs w:val="21"/>
    </w:rPr>
  </w:style>
  <w:style w:type="character" w:customStyle="1" w:styleId="PodtytuZnak">
    <w:name w:val="Podtytuł Znak"/>
    <w:basedOn w:val="Domylnaczcionkaakapitu"/>
    <w:link w:val="Podtytu"/>
    <w:uiPriority w:val="11"/>
    <w:rsid w:val="004109EB"/>
    <w:rPr>
      <w:rFonts w:asciiTheme="majorHAnsi" w:eastAsiaTheme="majorEastAsia" w:hAnsiTheme="majorHAnsi" w:cs="Mangal"/>
      <w:i/>
      <w:iCs/>
      <w:color w:val="4F81BD" w:themeColor="accent1"/>
      <w:spacing w:val="15"/>
      <w:kern w:val="1"/>
      <w:sz w:val="24"/>
      <w:szCs w:val="21"/>
      <w:lang w:eastAsia="hi-IN" w:bidi="hi-IN"/>
    </w:rPr>
  </w:style>
  <w:style w:type="paragraph" w:styleId="Nagwek">
    <w:name w:val="header"/>
    <w:basedOn w:val="Normalny"/>
    <w:link w:val="NagwekZnak"/>
    <w:uiPriority w:val="99"/>
    <w:unhideWhenUsed/>
    <w:rsid w:val="004109EB"/>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4109EB"/>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4109EB"/>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4109EB"/>
    <w:rPr>
      <w:rFonts w:ascii="Times New Roman" w:eastAsia="Times New Roman" w:hAnsi="Times New Roman" w:cs="Mangal"/>
      <w:kern w:val="1"/>
      <w:sz w:val="24"/>
      <w:szCs w:val="21"/>
      <w:lang w:eastAsia="hi-IN" w:bidi="hi-IN"/>
    </w:rPr>
  </w:style>
  <w:style w:type="paragraph" w:styleId="Tekstdymka">
    <w:name w:val="Balloon Text"/>
    <w:basedOn w:val="Normalny"/>
    <w:link w:val="TekstdymkaZnak"/>
    <w:uiPriority w:val="99"/>
    <w:semiHidden/>
    <w:unhideWhenUsed/>
    <w:rsid w:val="004109EB"/>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4109EB"/>
    <w:rPr>
      <w:rFonts w:ascii="Tahoma" w:eastAsia="Times New Roma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09EB"/>
    <w:pPr>
      <w:suppressAutoHyphens/>
      <w:spacing w:after="0" w:line="100" w:lineRule="atLeast"/>
    </w:pPr>
    <w:rPr>
      <w:rFonts w:ascii="Times New Roman" w:eastAsia="Times New Roman" w:hAnsi="Times New Roman" w:cs="Times New Roman"/>
      <w:kern w:val="1"/>
      <w:sz w:val="24"/>
      <w:szCs w:val="24"/>
      <w:lang w:eastAsia="hi-IN" w:bidi="hi-IN"/>
    </w:rPr>
  </w:style>
  <w:style w:type="paragraph" w:styleId="Nagwek1">
    <w:name w:val="heading 1"/>
    <w:basedOn w:val="Normalny"/>
    <w:next w:val="Tekstpodstawowy"/>
    <w:link w:val="Nagwek1Znak"/>
    <w:qFormat/>
    <w:rsid w:val="004109EB"/>
    <w:pPr>
      <w:keepNext/>
      <w:outlineLvl w:val="0"/>
    </w:pPr>
    <w:rPr>
      <w:b/>
      <w:bCs/>
      <w:sz w:val="36"/>
      <w:szCs w:val="36"/>
    </w:rPr>
  </w:style>
  <w:style w:type="paragraph" w:styleId="Nagwek5">
    <w:name w:val="heading 5"/>
    <w:basedOn w:val="Normalny"/>
    <w:next w:val="Tekstpodstawowy"/>
    <w:link w:val="Nagwek5Znak"/>
    <w:qFormat/>
    <w:rsid w:val="004109EB"/>
    <w:pPr>
      <w:keepNext/>
      <w:numPr>
        <w:ilvl w:val="4"/>
        <w:numId w:val="1"/>
      </w:numPr>
      <w:jc w:val="center"/>
      <w:outlineLvl w:val="4"/>
    </w:pPr>
    <w:rPr>
      <w:sz w:val="28"/>
      <w:szCs w:val="28"/>
    </w:rPr>
  </w:style>
  <w:style w:type="paragraph" w:styleId="Nagwek6">
    <w:name w:val="heading 6"/>
    <w:basedOn w:val="Normalny"/>
    <w:next w:val="Tekstpodstawowy"/>
    <w:link w:val="Nagwek6Znak"/>
    <w:qFormat/>
    <w:rsid w:val="004109EB"/>
    <w:pPr>
      <w:keepNext/>
      <w:numPr>
        <w:ilvl w:val="5"/>
        <w:numId w:val="1"/>
      </w:numPr>
      <w:jc w:val="center"/>
      <w:outlineLvl w:val="5"/>
    </w:pPr>
    <w:rPr>
      <w:b/>
      <w:bCs/>
      <w:u w:val="single"/>
    </w:rPr>
  </w:style>
  <w:style w:type="paragraph" w:styleId="Nagwek9">
    <w:name w:val="heading 9"/>
    <w:basedOn w:val="Normalny"/>
    <w:next w:val="Tekstpodstawowy"/>
    <w:link w:val="Nagwek9Znak"/>
    <w:qFormat/>
    <w:rsid w:val="004109EB"/>
    <w:pPr>
      <w:keepNext/>
      <w:numPr>
        <w:ilvl w:val="8"/>
        <w:numId w:val="1"/>
      </w:numPr>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09EB"/>
    <w:rPr>
      <w:rFonts w:ascii="Times New Roman" w:eastAsia="Times New Roman" w:hAnsi="Times New Roman" w:cs="Times New Roman"/>
      <w:b/>
      <w:bCs/>
      <w:kern w:val="1"/>
      <w:sz w:val="36"/>
      <w:szCs w:val="36"/>
      <w:lang w:eastAsia="hi-IN" w:bidi="hi-IN"/>
    </w:rPr>
  </w:style>
  <w:style w:type="character" w:customStyle="1" w:styleId="Nagwek5Znak">
    <w:name w:val="Nagłówek 5 Znak"/>
    <w:basedOn w:val="Domylnaczcionkaakapitu"/>
    <w:link w:val="Nagwek5"/>
    <w:rsid w:val="004109EB"/>
    <w:rPr>
      <w:rFonts w:ascii="Times New Roman" w:eastAsia="Times New Roman" w:hAnsi="Times New Roman" w:cs="Times New Roman"/>
      <w:kern w:val="1"/>
      <w:sz w:val="28"/>
      <w:szCs w:val="28"/>
      <w:lang w:eastAsia="hi-IN" w:bidi="hi-IN"/>
    </w:rPr>
  </w:style>
  <w:style w:type="character" w:customStyle="1" w:styleId="Nagwek6Znak">
    <w:name w:val="Nagłówek 6 Znak"/>
    <w:basedOn w:val="Domylnaczcionkaakapitu"/>
    <w:link w:val="Nagwek6"/>
    <w:rsid w:val="004109EB"/>
    <w:rPr>
      <w:rFonts w:ascii="Times New Roman" w:eastAsia="Times New Roman" w:hAnsi="Times New Roman" w:cs="Times New Roman"/>
      <w:b/>
      <w:bCs/>
      <w:kern w:val="1"/>
      <w:sz w:val="24"/>
      <w:szCs w:val="24"/>
      <w:u w:val="single"/>
      <w:lang w:eastAsia="hi-IN" w:bidi="hi-IN"/>
    </w:rPr>
  </w:style>
  <w:style w:type="character" w:customStyle="1" w:styleId="Nagwek9Znak">
    <w:name w:val="Nagłówek 9 Znak"/>
    <w:basedOn w:val="Domylnaczcionkaakapitu"/>
    <w:link w:val="Nagwek9"/>
    <w:rsid w:val="004109EB"/>
    <w:rPr>
      <w:rFonts w:ascii="Arial" w:eastAsia="Times New Roman" w:hAnsi="Arial" w:cs="Times New Roman"/>
      <w:kern w:val="1"/>
      <w:sz w:val="24"/>
      <w:szCs w:val="24"/>
      <w:lang w:eastAsia="hi-IN" w:bidi="hi-IN"/>
    </w:rPr>
  </w:style>
  <w:style w:type="character" w:styleId="Hipercze">
    <w:name w:val="Hyperlink"/>
    <w:rsid w:val="004109EB"/>
    <w:rPr>
      <w:rFonts w:cs="Times New Roman"/>
      <w:color w:val="0000FF"/>
      <w:u w:val="single"/>
    </w:rPr>
  </w:style>
  <w:style w:type="character" w:customStyle="1" w:styleId="Znakiprzypiswdolnych">
    <w:name w:val="Znaki przypisów dolnych"/>
    <w:rsid w:val="004109EB"/>
  </w:style>
  <w:style w:type="character" w:styleId="Odwoanieprzypisudolnego">
    <w:name w:val="footnote reference"/>
    <w:rsid w:val="004109EB"/>
    <w:rPr>
      <w:vertAlign w:val="superscript"/>
    </w:rPr>
  </w:style>
  <w:style w:type="paragraph" w:styleId="Tekstpodstawowy">
    <w:name w:val="Body Text"/>
    <w:basedOn w:val="Normalny"/>
    <w:link w:val="TekstpodstawowyZnak"/>
    <w:rsid w:val="004109EB"/>
    <w:pPr>
      <w:spacing w:after="120"/>
    </w:pPr>
    <w:rPr>
      <w:rFonts w:ascii="Bookman Old Style" w:hAnsi="Bookman Old Style"/>
    </w:rPr>
  </w:style>
  <w:style w:type="character" w:customStyle="1" w:styleId="TekstpodstawowyZnak">
    <w:name w:val="Tekst podstawowy Znak"/>
    <w:basedOn w:val="Domylnaczcionkaakapitu"/>
    <w:link w:val="Tekstpodstawowy"/>
    <w:rsid w:val="004109EB"/>
    <w:rPr>
      <w:rFonts w:ascii="Bookman Old Style" w:eastAsia="Times New Roman" w:hAnsi="Bookman Old Style" w:cs="Times New Roman"/>
      <w:kern w:val="1"/>
      <w:sz w:val="24"/>
      <w:szCs w:val="24"/>
      <w:lang w:eastAsia="hi-IN" w:bidi="hi-IN"/>
    </w:rPr>
  </w:style>
  <w:style w:type="paragraph" w:customStyle="1" w:styleId="Adres">
    <w:name w:val="Adres"/>
    <w:basedOn w:val="Tekstpodstawowy"/>
    <w:rsid w:val="004109EB"/>
    <w:pPr>
      <w:keepLines/>
      <w:spacing w:after="0"/>
    </w:pPr>
    <w:rPr>
      <w:rFonts w:ascii="Arial" w:hAnsi="Arial" w:cs="Arial"/>
      <w:sz w:val="20"/>
      <w:szCs w:val="20"/>
    </w:rPr>
  </w:style>
  <w:style w:type="paragraph" w:customStyle="1" w:styleId="Tekstpodstawowy31">
    <w:name w:val="Tekst podstawowy 31"/>
    <w:basedOn w:val="Normalny"/>
    <w:rsid w:val="004109EB"/>
    <w:pPr>
      <w:jc w:val="both"/>
    </w:pPr>
  </w:style>
  <w:style w:type="paragraph" w:styleId="Tekstpodstawowywcity">
    <w:name w:val="Body Text Indent"/>
    <w:basedOn w:val="Normalny"/>
    <w:link w:val="TekstpodstawowywcityZnak"/>
    <w:rsid w:val="004109EB"/>
    <w:pPr>
      <w:ind w:left="283" w:firstLine="1418"/>
      <w:jc w:val="both"/>
    </w:pPr>
    <w:rPr>
      <w:sz w:val="28"/>
      <w:szCs w:val="28"/>
    </w:rPr>
  </w:style>
  <w:style w:type="character" w:customStyle="1" w:styleId="TekstpodstawowywcityZnak">
    <w:name w:val="Tekst podstawowy wcięty Znak"/>
    <w:basedOn w:val="Domylnaczcionkaakapitu"/>
    <w:link w:val="Tekstpodstawowywcity"/>
    <w:rsid w:val="004109EB"/>
    <w:rPr>
      <w:rFonts w:ascii="Times New Roman" w:eastAsia="Times New Roman" w:hAnsi="Times New Roman" w:cs="Times New Roman"/>
      <w:kern w:val="1"/>
      <w:sz w:val="28"/>
      <w:szCs w:val="28"/>
      <w:lang w:eastAsia="hi-IN" w:bidi="hi-IN"/>
    </w:rPr>
  </w:style>
  <w:style w:type="paragraph" w:customStyle="1" w:styleId="Tekstpodstawowywcity31">
    <w:name w:val="Tekst podstawowy wcięty 31"/>
    <w:basedOn w:val="Normalny"/>
    <w:rsid w:val="004109EB"/>
    <w:pPr>
      <w:ind w:left="426" w:hanging="426"/>
    </w:pPr>
  </w:style>
  <w:style w:type="paragraph" w:styleId="Tytu">
    <w:name w:val="Title"/>
    <w:basedOn w:val="Normalny"/>
    <w:next w:val="Podtytu"/>
    <w:link w:val="TytuZnak"/>
    <w:qFormat/>
    <w:rsid w:val="004109EB"/>
    <w:pPr>
      <w:jc w:val="center"/>
    </w:pPr>
    <w:rPr>
      <w:b/>
      <w:bCs/>
      <w:sz w:val="32"/>
      <w:szCs w:val="32"/>
    </w:rPr>
  </w:style>
  <w:style w:type="character" w:customStyle="1" w:styleId="TytuZnak">
    <w:name w:val="Tytuł Znak"/>
    <w:basedOn w:val="Domylnaczcionkaakapitu"/>
    <w:link w:val="Tytu"/>
    <w:rsid w:val="004109EB"/>
    <w:rPr>
      <w:rFonts w:ascii="Times New Roman" w:eastAsia="Times New Roman" w:hAnsi="Times New Roman" w:cs="Times New Roman"/>
      <w:b/>
      <w:bCs/>
      <w:kern w:val="1"/>
      <w:sz w:val="32"/>
      <w:szCs w:val="32"/>
      <w:lang w:eastAsia="hi-IN" w:bidi="hi-IN"/>
    </w:rPr>
  </w:style>
  <w:style w:type="paragraph" w:customStyle="1" w:styleId="Tekstprzypisudolnego1">
    <w:name w:val="Tekst przypisu dolnego1"/>
    <w:basedOn w:val="Normalny"/>
    <w:rsid w:val="004109EB"/>
    <w:rPr>
      <w:rFonts w:ascii="Bookman Old Style" w:hAnsi="Bookman Old Style"/>
      <w:sz w:val="20"/>
      <w:szCs w:val="20"/>
    </w:rPr>
  </w:style>
  <w:style w:type="paragraph" w:customStyle="1" w:styleId="NormalnyWeb1">
    <w:name w:val="Normalny (Web)1"/>
    <w:basedOn w:val="Normalny"/>
    <w:rsid w:val="004109EB"/>
    <w:pPr>
      <w:spacing w:before="28" w:after="28"/>
    </w:pPr>
  </w:style>
  <w:style w:type="paragraph" w:customStyle="1" w:styleId="Akapitzlist1">
    <w:name w:val="Akapit z listą1"/>
    <w:basedOn w:val="Normalny"/>
    <w:rsid w:val="004109EB"/>
    <w:pPr>
      <w:ind w:left="708"/>
    </w:pPr>
  </w:style>
  <w:style w:type="paragraph" w:customStyle="1" w:styleId="Zwykytekst1">
    <w:name w:val="Zwykły tekst1"/>
    <w:basedOn w:val="Normalny"/>
    <w:rsid w:val="004109EB"/>
    <w:rPr>
      <w:rFonts w:ascii="Courier New" w:hAnsi="Courier New" w:cs="Courier New"/>
      <w:sz w:val="20"/>
      <w:szCs w:val="20"/>
    </w:rPr>
  </w:style>
  <w:style w:type="paragraph" w:styleId="Tekstprzypisudolnego">
    <w:name w:val="footnote text"/>
    <w:basedOn w:val="Normalny"/>
    <w:link w:val="TekstprzypisudolnegoZnak"/>
    <w:rsid w:val="004109EB"/>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4109EB"/>
    <w:rPr>
      <w:rFonts w:ascii="Times New Roman" w:eastAsia="Times New Roman" w:hAnsi="Times New Roman" w:cs="Times New Roman"/>
      <w:kern w:val="1"/>
      <w:sz w:val="20"/>
      <w:szCs w:val="20"/>
      <w:lang w:eastAsia="hi-IN" w:bidi="hi-IN"/>
    </w:rPr>
  </w:style>
  <w:style w:type="paragraph" w:styleId="Podtytu">
    <w:name w:val="Subtitle"/>
    <w:basedOn w:val="Normalny"/>
    <w:next w:val="Normalny"/>
    <w:link w:val="PodtytuZnak"/>
    <w:uiPriority w:val="11"/>
    <w:qFormat/>
    <w:rsid w:val="004109EB"/>
    <w:pPr>
      <w:numPr>
        <w:ilvl w:val="1"/>
      </w:numPr>
    </w:pPr>
    <w:rPr>
      <w:rFonts w:asciiTheme="majorHAnsi" w:eastAsiaTheme="majorEastAsia" w:hAnsiTheme="majorHAnsi" w:cs="Mangal"/>
      <w:i/>
      <w:iCs/>
      <w:color w:val="4F81BD" w:themeColor="accent1"/>
      <w:spacing w:val="15"/>
      <w:szCs w:val="21"/>
    </w:rPr>
  </w:style>
  <w:style w:type="character" w:customStyle="1" w:styleId="PodtytuZnak">
    <w:name w:val="Podtytuł Znak"/>
    <w:basedOn w:val="Domylnaczcionkaakapitu"/>
    <w:link w:val="Podtytu"/>
    <w:uiPriority w:val="11"/>
    <w:rsid w:val="004109EB"/>
    <w:rPr>
      <w:rFonts w:asciiTheme="majorHAnsi" w:eastAsiaTheme="majorEastAsia" w:hAnsiTheme="majorHAnsi" w:cs="Mangal"/>
      <w:i/>
      <w:iCs/>
      <w:color w:val="4F81BD" w:themeColor="accent1"/>
      <w:spacing w:val="15"/>
      <w:kern w:val="1"/>
      <w:sz w:val="24"/>
      <w:szCs w:val="21"/>
      <w:lang w:eastAsia="hi-IN" w:bidi="hi-IN"/>
    </w:rPr>
  </w:style>
  <w:style w:type="paragraph" w:styleId="Nagwek">
    <w:name w:val="header"/>
    <w:basedOn w:val="Normalny"/>
    <w:link w:val="NagwekZnak"/>
    <w:uiPriority w:val="99"/>
    <w:unhideWhenUsed/>
    <w:rsid w:val="004109EB"/>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4109EB"/>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4109EB"/>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4109EB"/>
    <w:rPr>
      <w:rFonts w:ascii="Times New Roman" w:eastAsia="Times New Roman" w:hAnsi="Times New Roman" w:cs="Mangal"/>
      <w:kern w:val="1"/>
      <w:sz w:val="24"/>
      <w:szCs w:val="21"/>
      <w:lang w:eastAsia="hi-IN" w:bidi="hi-IN"/>
    </w:rPr>
  </w:style>
  <w:style w:type="paragraph" w:styleId="Tekstdymka">
    <w:name w:val="Balloon Text"/>
    <w:basedOn w:val="Normalny"/>
    <w:link w:val="TekstdymkaZnak"/>
    <w:uiPriority w:val="99"/>
    <w:semiHidden/>
    <w:unhideWhenUsed/>
    <w:rsid w:val="004109EB"/>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4109EB"/>
    <w:rPr>
      <w:rFonts w:ascii="Tahoma" w:eastAsia="Times New Roma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sekretariat@dkzary.pl" TargetMode="External"/><Relationship Id="rId2" Type="http://schemas.openxmlformats.org/officeDocument/2006/relationships/numbering" Target="numbering.xml"/><Relationship Id="rId16" Type="http://schemas.openxmlformats.org/officeDocument/2006/relationships/hyperlink" Target="mailto:iod@dkzary.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p.zary.pl/" TargetMode="External"/><Relationship Id="rId5" Type="http://schemas.openxmlformats.org/officeDocument/2006/relationships/settings" Target="settings.xml"/><Relationship Id="rId15" Type="http://schemas.openxmlformats.org/officeDocument/2006/relationships/hyperlink" Target="mailto:sekretariat@dkzary.pl" TargetMode="External"/><Relationship Id="rId10" Type="http://schemas.openxmlformats.org/officeDocument/2006/relationships/hyperlink" Target="https://bip.zary.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kretariat@dkzary.pl" TargetMode="External"/><Relationship Id="rId14" Type="http://schemas.openxmlformats.org/officeDocument/2006/relationships/hyperlink" Target="mailto:sekretariat@dkz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CE34D-AF3B-4E29-A140-C9B444E9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8445</Words>
  <Characters>50675</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Specyfikacja Warunków Zamówienia (nr postępowania ŻDK/DA/243/1/1/2022)Dostawa oświetlenia scenicznego do Sali widowiskowej LUNA Żarskiego Domu Kultury przy ul. Okrzei  35 w Żarach</vt:lpstr>
    </vt:vector>
  </TitlesOfParts>
  <Company/>
  <LinksUpToDate>false</LinksUpToDate>
  <CharactersWithSpaces>59002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(nr postępowania ŻDK/DA/243/1/1/2022)Dostawa oświetlenia scenicznego do Sali widowiskowej LUNA Żarskiego Domu Kultury przy ul. Okrzei  35 w Żarach</dc:title>
  <dc:creator>Tadeusz</dc:creator>
  <cp:lastModifiedBy>Paulina</cp:lastModifiedBy>
  <cp:revision>7</cp:revision>
  <cp:lastPrinted>2022-01-13T11:57:00Z</cp:lastPrinted>
  <dcterms:created xsi:type="dcterms:W3CDTF">2022-01-13T11:51:00Z</dcterms:created>
  <dcterms:modified xsi:type="dcterms:W3CDTF">2022-01-13T12:37:00Z</dcterms:modified>
</cp:coreProperties>
</file>